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0A" w:rsidRDefault="00442D38" w:rsidP="00612B21">
      <w:pPr>
        <w:spacing w:line="276" w:lineRule="auto"/>
        <w:ind w:firstLine="709"/>
        <w:jc w:val="center"/>
        <w:outlineLvl w:val="0"/>
        <w:rPr>
          <w:b/>
          <w:bCs/>
          <w:color w:val="000000"/>
          <w:spacing w:val="-10"/>
          <w:lang w:val="ru-RU"/>
        </w:rPr>
      </w:pPr>
      <w:r>
        <w:rPr>
          <w:b/>
          <w:bCs/>
          <w:color w:val="000000"/>
          <w:spacing w:val="-10"/>
          <w:lang w:val="ru-RU"/>
        </w:rPr>
        <w:t xml:space="preserve">ДОГОВОР </w:t>
      </w:r>
    </w:p>
    <w:p w:rsidR="0062340A" w:rsidRDefault="0062340A" w:rsidP="00612B21">
      <w:pPr>
        <w:spacing w:after="240" w:line="276" w:lineRule="auto"/>
        <w:ind w:firstLine="709"/>
        <w:jc w:val="center"/>
        <w:outlineLvl w:val="0"/>
        <w:rPr>
          <w:b/>
          <w:bCs/>
          <w:color w:val="000000"/>
          <w:spacing w:val="-10"/>
          <w:lang w:val="ru-RU"/>
        </w:rPr>
      </w:pPr>
      <w:r>
        <w:rPr>
          <w:b/>
          <w:bCs/>
          <w:color w:val="000000"/>
          <w:spacing w:val="-10"/>
          <w:lang w:val="ru-RU"/>
        </w:rPr>
        <w:t>О ПРЕДОСТАВЛЕНИИ ТРАНСПОРТНО-ЭКСПЕДИТОРСКИХ УСЛУГ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5246"/>
      </w:tblGrid>
      <w:tr w:rsidR="0062340A" w:rsidTr="0062340A">
        <w:trPr>
          <w:trHeight w:val="227"/>
          <w:jc w:val="center"/>
        </w:trPr>
        <w:tc>
          <w:tcPr>
            <w:tcW w:w="4820" w:type="dxa"/>
            <w:hideMark/>
          </w:tcPr>
          <w:p w:rsidR="0062340A" w:rsidRPr="004A0809" w:rsidRDefault="004A0809" w:rsidP="00612B21">
            <w:pPr>
              <w:spacing w:after="240" w:line="276" w:lineRule="auto"/>
              <w:ind w:firstLine="39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lang w:val="ru-RU"/>
              </w:rPr>
              <w:t>г. Минск</w:t>
            </w:r>
          </w:p>
        </w:tc>
        <w:tc>
          <w:tcPr>
            <w:tcW w:w="5246" w:type="dxa"/>
            <w:hideMark/>
          </w:tcPr>
          <w:p w:rsidR="0062340A" w:rsidRDefault="004A0809" w:rsidP="00612B21">
            <w:pPr>
              <w:tabs>
                <w:tab w:val="center" w:pos="2231"/>
              </w:tabs>
              <w:spacing w:after="240" w:line="276" w:lineRule="auto"/>
              <w:ind w:firstLine="709"/>
              <w:jc w:val="right"/>
              <w:rPr>
                <w:color w:val="000000"/>
                <w:spacing w:val="-10"/>
                <w:lang w:val="ru-RU"/>
              </w:rPr>
            </w:pPr>
            <w:r>
              <w:rPr>
                <w:color w:val="000000"/>
                <w:spacing w:val="-10"/>
              </w:rPr>
              <w:t xml:space="preserve">   </w:t>
            </w:r>
            <w:r w:rsidR="00A1406D">
              <w:rPr>
                <w:color w:val="000000"/>
                <w:spacing w:val="-10"/>
                <w:lang w:val="ru-RU"/>
              </w:rPr>
              <w:t xml:space="preserve">   </w:t>
            </w:r>
            <w:r w:rsidR="006263C3">
              <w:rPr>
                <w:color w:val="000000"/>
                <w:spacing w:val="-10"/>
                <w:lang w:val="ru-RU"/>
              </w:rPr>
              <w:t xml:space="preserve">  </w:t>
            </w:r>
            <w:r>
              <w:rPr>
                <w:color w:val="000000"/>
                <w:spacing w:val="-10"/>
              </w:rPr>
              <w:t xml:space="preserve">   </w:t>
            </w:r>
            <w:r w:rsidR="00A86B50">
              <w:rPr>
                <w:color w:val="000000"/>
                <w:spacing w:val="-10"/>
                <w:lang w:val="ru-RU"/>
              </w:rPr>
              <w:t>«</w:t>
            </w:r>
            <w:r w:rsidR="00DF7FB0">
              <w:rPr>
                <w:color w:val="000000"/>
                <w:spacing w:val="-10"/>
              </w:rPr>
              <w:t xml:space="preserve">  </w:t>
            </w:r>
            <w:r w:rsidR="00A86B50">
              <w:rPr>
                <w:color w:val="000000"/>
                <w:spacing w:val="-10"/>
                <w:lang w:val="ru-RU"/>
              </w:rPr>
              <w:t xml:space="preserve"> </w:t>
            </w:r>
            <w:r w:rsidR="00A86B50">
              <w:rPr>
                <w:color w:val="000000"/>
                <w:spacing w:val="-10"/>
              </w:rPr>
              <w:t xml:space="preserve"> </w:t>
            </w:r>
            <w:r w:rsidR="009E018B">
              <w:rPr>
                <w:color w:val="000000"/>
                <w:spacing w:val="-10"/>
                <w:lang w:val="ru-RU"/>
              </w:rPr>
              <w:t xml:space="preserve"> »  </w:t>
            </w:r>
            <w:r w:rsidR="005C014E">
              <w:rPr>
                <w:color w:val="000000"/>
                <w:spacing w:val="-10"/>
              </w:rPr>
              <w:t xml:space="preserve"> </w:t>
            </w:r>
            <w:r w:rsidR="00DF7FB0">
              <w:rPr>
                <w:color w:val="000000"/>
                <w:spacing w:val="-10"/>
              </w:rPr>
              <w:t xml:space="preserve">                  </w:t>
            </w:r>
            <w:r w:rsidR="0060240B">
              <w:rPr>
                <w:color w:val="000000"/>
                <w:spacing w:val="-10"/>
                <w:lang w:val="ru-RU"/>
              </w:rPr>
              <w:t xml:space="preserve"> </w:t>
            </w:r>
            <w:r w:rsidR="006263C3">
              <w:rPr>
                <w:color w:val="000000"/>
                <w:spacing w:val="-10"/>
                <w:lang w:val="ru-RU"/>
              </w:rPr>
              <w:t xml:space="preserve">  </w:t>
            </w:r>
            <w:r w:rsidR="00EC40F0">
              <w:rPr>
                <w:color w:val="000000"/>
                <w:spacing w:val="-10"/>
                <w:lang w:val="ru-RU"/>
              </w:rPr>
              <w:t>2020</w:t>
            </w:r>
            <w:r w:rsidR="0062340A">
              <w:rPr>
                <w:color w:val="000000"/>
                <w:spacing w:val="-10"/>
                <w:lang w:val="ru-RU"/>
              </w:rPr>
              <w:t>г.</w:t>
            </w:r>
          </w:p>
        </w:tc>
      </w:tr>
    </w:tbl>
    <w:p w:rsidR="0062340A" w:rsidRDefault="004A0809" w:rsidP="00612B21">
      <w:pPr>
        <w:pStyle w:val="Body1"/>
        <w:spacing w:line="276" w:lineRule="auto"/>
        <w:ind w:left="426"/>
        <w:rPr>
          <w:rFonts w:ascii="Times New Roman" w:hAnsi="Times New Roman"/>
          <w:kern w:val="0"/>
          <w:szCs w:val="20"/>
          <w:lang w:eastAsia="ru-RU"/>
        </w:rPr>
      </w:pPr>
      <w:r>
        <w:rPr>
          <w:rFonts w:ascii="Times New Roman" w:hAnsi="Times New Roman"/>
          <w:kern w:val="0"/>
          <w:szCs w:val="20"/>
          <w:lang w:eastAsia="ru-RU"/>
        </w:rPr>
        <w:t xml:space="preserve">              </w:t>
      </w:r>
      <w:r w:rsidR="0062340A">
        <w:rPr>
          <w:rFonts w:ascii="Times New Roman" w:hAnsi="Times New Roman"/>
          <w:kern w:val="0"/>
          <w:szCs w:val="20"/>
          <w:lang w:eastAsia="ru-RU"/>
        </w:rPr>
        <w:t>Настоящий Договор зак</w:t>
      </w:r>
      <w:r>
        <w:rPr>
          <w:rFonts w:ascii="Times New Roman" w:hAnsi="Times New Roman"/>
          <w:kern w:val="0"/>
          <w:szCs w:val="20"/>
          <w:lang w:eastAsia="ru-RU"/>
        </w:rPr>
        <w:t>лючен между, Частное унитарное предприятие по оказанию услуг «САПСАН ЭКСПРЕСС»</w:t>
      </w:r>
      <w:r w:rsidR="00442D38">
        <w:rPr>
          <w:rFonts w:ascii="Times New Roman" w:hAnsi="Times New Roman"/>
          <w:kern w:val="0"/>
          <w:szCs w:val="20"/>
          <w:lang w:eastAsia="ru-RU"/>
        </w:rPr>
        <w:t>,</w:t>
      </w:r>
      <w:r>
        <w:rPr>
          <w:rFonts w:ascii="Times New Roman" w:hAnsi="Times New Roman"/>
          <w:kern w:val="0"/>
          <w:szCs w:val="20"/>
          <w:lang w:eastAsia="ru-RU"/>
        </w:rPr>
        <w:t xml:space="preserve"> в лице</w:t>
      </w:r>
      <w:r w:rsidR="0062340A">
        <w:rPr>
          <w:rFonts w:ascii="Times New Roman" w:hAnsi="Times New Roman"/>
          <w:kern w:val="0"/>
          <w:szCs w:val="20"/>
          <w:lang w:eastAsia="ru-RU"/>
        </w:rPr>
        <w:t xml:space="preserve"> ди</w:t>
      </w:r>
      <w:r>
        <w:rPr>
          <w:rFonts w:ascii="Times New Roman" w:hAnsi="Times New Roman"/>
          <w:kern w:val="0"/>
          <w:szCs w:val="20"/>
          <w:lang w:eastAsia="ru-RU"/>
        </w:rPr>
        <w:t>ректора Чехлов Алексей Иванович</w:t>
      </w:r>
      <w:r w:rsidR="0062340A">
        <w:rPr>
          <w:rFonts w:ascii="Times New Roman" w:hAnsi="Times New Roman"/>
          <w:kern w:val="0"/>
          <w:szCs w:val="20"/>
          <w:lang w:eastAsia="ru-RU"/>
        </w:rPr>
        <w:t>, действующего на основании Устава, именуемый в дальнейшем «Исполнитель», и</w:t>
      </w:r>
      <w:r w:rsidR="00A473D1" w:rsidRPr="00A473D1">
        <w:rPr>
          <w:rFonts w:ascii="Times New Roman" w:hAnsi="Times New Roman"/>
          <w:kern w:val="0"/>
          <w:szCs w:val="20"/>
          <w:lang w:eastAsia="ru-RU"/>
        </w:rPr>
        <w:t>__________________________</w:t>
      </w:r>
      <w:r w:rsidR="006263C3">
        <w:rPr>
          <w:rFonts w:ascii="Times New Roman" w:hAnsi="Times New Roman"/>
          <w:kern w:val="0"/>
          <w:szCs w:val="20"/>
          <w:lang w:eastAsia="ru-RU"/>
        </w:rPr>
        <w:t>, в</w:t>
      </w:r>
      <w:r w:rsidR="00BD0CAE">
        <w:rPr>
          <w:rFonts w:ascii="Times New Roman" w:hAnsi="Times New Roman"/>
          <w:kern w:val="0"/>
          <w:szCs w:val="20"/>
          <w:lang w:eastAsia="ru-RU"/>
        </w:rPr>
        <w:t xml:space="preserve"> лице</w:t>
      </w:r>
      <w:r w:rsidR="00A473D1" w:rsidRPr="00A473D1">
        <w:rPr>
          <w:rFonts w:ascii="Times New Roman" w:hAnsi="Times New Roman"/>
          <w:kern w:val="0"/>
          <w:szCs w:val="20"/>
          <w:lang w:eastAsia="ru-RU"/>
        </w:rPr>
        <w:t xml:space="preserve"> ____________________________</w:t>
      </w:r>
      <w:r w:rsidR="00A473D1">
        <w:rPr>
          <w:rFonts w:ascii="Times New Roman" w:hAnsi="Times New Roman"/>
          <w:kern w:val="0"/>
          <w:szCs w:val="20"/>
          <w:lang w:eastAsia="ru-RU"/>
        </w:rPr>
        <w:t>, действующего на основании</w:t>
      </w:r>
      <w:r w:rsidR="00A473D1" w:rsidRPr="00A473D1">
        <w:rPr>
          <w:rFonts w:ascii="Times New Roman" w:hAnsi="Times New Roman"/>
          <w:kern w:val="0"/>
          <w:szCs w:val="20"/>
          <w:lang w:eastAsia="ru-RU"/>
        </w:rPr>
        <w:t>___________,</w:t>
      </w:r>
      <w:r w:rsidR="0062340A">
        <w:rPr>
          <w:rFonts w:ascii="Times New Roman" w:hAnsi="Times New Roman"/>
          <w:kern w:val="0"/>
          <w:szCs w:val="20"/>
          <w:lang w:eastAsia="ru-RU"/>
        </w:rPr>
        <w:t xml:space="preserve"> именуемый в дальнейшем «Заказчик», о нижеследующем:</w:t>
      </w:r>
    </w:p>
    <w:p w:rsidR="0062340A" w:rsidRDefault="0062340A" w:rsidP="00612B21">
      <w:pPr>
        <w:spacing w:before="240" w:after="120" w:line="276" w:lineRule="auto"/>
        <w:jc w:val="center"/>
        <w:outlineLvl w:val="0"/>
        <w:rPr>
          <w:b/>
          <w:lang w:val="ru-RU"/>
        </w:rPr>
      </w:pPr>
      <w:r>
        <w:rPr>
          <w:b/>
          <w:lang w:val="ru-RU"/>
        </w:rPr>
        <w:t>ТЕРМИНЫ И ОПРЕДЕЛЕНИЯ</w:t>
      </w:r>
    </w:p>
    <w:p w:rsidR="0062340A" w:rsidRDefault="0062340A" w:rsidP="00612B21">
      <w:pPr>
        <w:spacing w:line="276" w:lineRule="auto"/>
        <w:ind w:left="426" w:firstLine="709"/>
        <w:jc w:val="both"/>
        <w:rPr>
          <w:lang w:val="ru-RU"/>
        </w:rPr>
      </w:pPr>
      <w:r>
        <w:rPr>
          <w:lang w:val="ru-RU"/>
        </w:rPr>
        <w:t>Используемая для целей настоящего Договора терминология будет иметь следующее значение:</w:t>
      </w:r>
    </w:p>
    <w:p w:rsidR="0062340A" w:rsidRDefault="0062340A" w:rsidP="00612B21">
      <w:pPr>
        <w:spacing w:line="276" w:lineRule="auto"/>
        <w:ind w:left="426" w:firstLine="709"/>
        <w:jc w:val="both"/>
        <w:rPr>
          <w:lang w:val="ru-RU"/>
        </w:rPr>
      </w:pPr>
      <w:r>
        <w:rPr>
          <w:b/>
          <w:lang w:val="ru-RU"/>
        </w:rPr>
        <w:t>«Экспресс-доставка»</w:t>
      </w:r>
      <w:r>
        <w:rPr>
          <w:lang w:val="ru-RU"/>
        </w:rPr>
        <w:t xml:space="preserve"> - комплекс услуг по приему, обработке, перевозке, доставке (вручению) корреспонденции и грузов, а также иные услуги, сопутствующие организации перевозок различными видами транспорта.</w:t>
      </w:r>
    </w:p>
    <w:p w:rsidR="0062340A" w:rsidRDefault="0062340A" w:rsidP="00612B21">
      <w:pPr>
        <w:spacing w:line="276" w:lineRule="auto"/>
        <w:ind w:left="426" w:firstLine="709"/>
        <w:jc w:val="both"/>
        <w:rPr>
          <w:lang w:val="ru-RU"/>
        </w:rPr>
      </w:pPr>
      <w:r>
        <w:rPr>
          <w:b/>
          <w:lang w:val="ru-RU"/>
        </w:rPr>
        <w:t>«Накладная»</w:t>
      </w:r>
      <w:r>
        <w:rPr>
          <w:lang w:val="ru-RU"/>
        </w:rPr>
        <w:t xml:space="preserve"> - специальный, выполненный полиграфическим способом многослойный само</w:t>
      </w:r>
      <w:r w:rsidR="004A0809">
        <w:rPr>
          <w:lang w:val="ru-RU"/>
        </w:rPr>
        <w:t xml:space="preserve"> </w:t>
      </w:r>
      <w:r>
        <w:rPr>
          <w:lang w:val="ru-RU"/>
        </w:rPr>
        <w:t>копирующий бланк, содержащий существенную для выполнения экспресс-доставки информацию, заполняемый в момент передачи Заказчиком отправления пре</w:t>
      </w:r>
      <w:r w:rsidR="004A0809">
        <w:rPr>
          <w:lang w:val="ru-RU"/>
        </w:rPr>
        <w:t xml:space="preserve">дставителю Исполнителя. </w:t>
      </w:r>
    </w:p>
    <w:p w:rsidR="0062340A" w:rsidRDefault="0062340A" w:rsidP="00612B21">
      <w:pPr>
        <w:spacing w:line="276" w:lineRule="auto"/>
        <w:ind w:left="426" w:firstLine="709"/>
        <w:jc w:val="both"/>
        <w:rPr>
          <w:lang w:val="ru-RU"/>
        </w:rPr>
      </w:pPr>
      <w:r>
        <w:rPr>
          <w:b/>
          <w:lang w:val="ru-RU"/>
        </w:rPr>
        <w:t>«Отправление»-</w:t>
      </w:r>
      <w:r>
        <w:rPr>
          <w:lang w:val="ru-RU"/>
        </w:rPr>
        <w:t xml:space="preserve"> ограниченные габаритными размерами: конверт, бандероль, мешок, посылка - почтовое отправление (реа</w:t>
      </w:r>
      <w:r w:rsidR="004A0809">
        <w:rPr>
          <w:lang w:val="ru-RU"/>
        </w:rPr>
        <w:t>льным или объемным весом до 30</w:t>
      </w:r>
      <w:r>
        <w:rPr>
          <w:lang w:val="ru-RU"/>
        </w:rPr>
        <w:t>кг) или иной груз (реальн</w:t>
      </w:r>
      <w:r w:rsidR="004A0809">
        <w:rPr>
          <w:lang w:val="ru-RU"/>
        </w:rPr>
        <w:t>ым или объемным весом свыше 30</w:t>
      </w:r>
      <w:r>
        <w:rPr>
          <w:lang w:val="ru-RU"/>
        </w:rPr>
        <w:t>кг), переданные Исполнителю Заказчиком для экспресс-доставки по количеству мест без внутреннего пересчета, на основании фирменной накладной.</w:t>
      </w:r>
    </w:p>
    <w:p w:rsidR="0062340A" w:rsidRDefault="0062340A" w:rsidP="00612B21">
      <w:pPr>
        <w:spacing w:line="276" w:lineRule="auto"/>
        <w:ind w:left="426" w:firstLine="709"/>
        <w:jc w:val="both"/>
        <w:rPr>
          <w:lang w:val="ru-RU"/>
        </w:rPr>
      </w:pPr>
      <w:r>
        <w:rPr>
          <w:b/>
          <w:lang w:val="ru-RU"/>
        </w:rPr>
        <w:t>«Отправитель</w:t>
      </w:r>
      <w:r>
        <w:rPr>
          <w:lang w:val="ru-RU"/>
        </w:rPr>
        <w:t>» - уполномоченное физическое или юридическое лицо, которое указано в этом качестве в накладной и выступающее от имени Заказчика и/или выступающее от своего имени и/или от имени владельца отправления, уполномоченное на отправление/получение отправления.</w:t>
      </w:r>
    </w:p>
    <w:p w:rsidR="0062340A" w:rsidRDefault="0062340A" w:rsidP="00612B21">
      <w:pPr>
        <w:spacing w:before="240" w:after="120" w:line="276" w:lineRule="auto"/>
        <w:ind w:firstLine="709"/>
        <w:jc w:val="center"/>
        <w:outlineLvl w:val="0"/>
        <w:rPr>
          <w:b/>
          <w:lang w:val="ru-RU"/>
        </w:rPr>
      </w:pPr>
      <w:r>
        <w:rPr>
          <w:b/>
          <w:lang w:val="ru-RU"/>
        </w:rPr>
        <w:t>1. ПРЕДМЕТ ДОГОВОРА</w:t>
      </w:r>
    </w:p>
    <w:p w:rsidR="0062340A" w:rsidRDefault="0062340A" w:rsidP="00612B21">
      <w:pPr>
        <w:spacing w:line="276" w:lineRule="auto"/>
        <w:ind w:left="426" w:firstLine="709"/>
        <w:jc w:val="both"/>
        <w:rPr>
          <w:color w:val="000000"/>
          <w:lang w:val="ru-RU"/>
        </w:rPr>
      </w:pPr>
      <w:r>
        <w:rPr>
          <w:bCs/>
          <w:color w:val="000000"/>
          <w:lang w:val="ru-RU"/>
        </w:rPr>
        <w:t>1.1.</w:t>
      </w:r>
      <w:r>
        <w:rPr>
          <w:color w:val="000000"/>
          <w:lang w:val="ru-RU"/>
        </w:rPr>
        <w:t xml:space="preserve"> Исполнитель предоставляет Заказчику, в период действия настоящего Договора, комплекс транспортно-экспедиторских услуг по экспресс-доставке корреспонденции и грузов (далее по тексту «отправления») по принципу «от двери до двери». Зона обслуживания Исполнителя, </w:t>
      </w:r>
      <w:r w:rsidR="00880523" w:rsidRPr="00880523">
        <w:rPr>
          <w:color w:val="000000"/>
          <w:lang w:val="ru-RU"/>
        </w:rPr>
        <w:t>тарифы и дополнительный сервис подробно изложены на сайте sapex.by</w:t>
      </w:r>
      <w:r>
        <w:rPr>
          <w:color w:val="000000"/>
          <w:lang w:val="ru-RU"/>
        </w:rPr>
        <w:t>.</w:t>
      </w:r>
    </w:p>
    <w:p w:rsidR="0062340A" w:rsidRDefault="0062340A" w:rsidP="00612B21">
      <w:pPr>
        <w:spacing w:line="276" w:lineRule="auto"/>
        <w:ind w:left="426" w:firstLine="709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1.2.</w:t>
      </w:r>
      <w:r>
        <w:rPr>
          <w:b/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 xml:space="preserve">Принимаемые Исполнителем к доставке отправления Заказчика весом </w:t>
      </w:r>
      <w:r w:rsidR="004A0809">
        <w:rPr>
          <w:bCs/>
          <w:color w:val="000000"/>
          <w:lang w:val="ru-RU"/>
        </w:rPr>
        <w:t>до 30</w:t>
      </w:r>
      <w:r>
        <w:rPr>
          <w:bCs/>
          <w:color w:val="000000"/>
          <w:lang w:val="ru-RU"/>
        </w:rPr>
        <w:t>кг. понимаются как отправления (письма бандероли, посылки, любое измерение которых не должно превышать 150см., сумма длины и периметра наибольшего поперечного сечения – 300см). Отправления могут содержать как документарные, так и не</w:t>
      </w:r>
      <w:r w:rsidR="004A0809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 xml:space="preserve">документарные вложения. </w:t>
      </w:r>
    </w:p>
    <w:p w:rsidR="0062340A" w:rsidRDefault="0062340A" w:rsidP="00612B21">
      <w:pPr>
        <w:spacing w:line="276" w:lineRule="auto"/>
        <w:ind w:left="426"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1.3. Доставка отправлений Заказчика осуществляется на основании информации об отправителе, получателе, характере и содержимом отправления, указанной в сопроводительных документах. Обязательными сопроводительными документами являются: накладная Исполнителя. Соответствующие пункты накладной заполнены точно и разборчиво.</w:t>
      </w:r>
    </w:p>
    <w:p w:rsidR="0062340A" w:rsidRDefault="0062340A" w:rsidP="00612B21">
      <w:pPr>
        <w:spacing w:before="240" w:after="120" w:line="276" w:lineRule="auto"/>
        <w:ind w:firstLine="709"/>
        <w:jc w:val="center"/>
        <w:outlineLvl w:val="0"/>
        <w:rPr>
          <w:b/>
          <w:lang w:val="ru-RU"/>
        </w:rPr>
      </w:pPr>
      <w:r>
        <w:rPr>
          <w:b/>
          <w:lang w:val="ru-RU"/>
        </w:rPr>
        <w:t>2. УСЛОВИЯ ПРИНЯТИЯ ОТПРАВЛЕНИЙ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 xml:space="preserve">2.1. Заказчик своими силами за свой счет подготавливает отправления и оформляет сопроводительные документы, руководствуясь п. 1.3. настоящего Договора. Упаковка отправлений должна соответствовать действующим в </w:t>
      </w:r>
      <w:r w:rsidR="004A0809">
        <w:rPr>
          <w:bCs/>
          <w:iCs/>
          <w:color w:val="000000"/>
          <w:lang w:val="ru-RU"/>
        </w:rPr>
        <w:t>РБ</w:t>
      </w:r>
      <w:r>
        <w:rPr>
          <w:bCs/>
          <w:iCs/>
          <w:color w:val="000000"/>
          <w:lang w:val="ru-RU"/>
        </w:rPr>
        <w:t xml:space="preserve"> нормам и правилам, предусматривающим требования к таре и упаковке грузов, перевозимых авиационным, автомобильным и железнодорожным транспортом, соображениям разумности  и характеру содержимого. Упаковка должна обеспечивать сохранность вложения, его свойств и качеств, при транспортировке смешанным видом транспорта, обеспечивать безопасность работников Исполнителя и его контрагентов, пожарной и экологической безопасности.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2.2. Неверное заполнение Заказчиком накладной, является основанием к отказу в приеме отправления и/или служит основанием для освобождения Исполнителя от ответственности за ненадлежащее исполнение или неисполнение услуг доставки.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2.3. Если отправление Заказчика состоит из нескольких мест, на каждое место должна быть нанесена маркировка с указанием порядкового номера и общего количества мест в отправлении. Обязанности нанесения маркировки возлагается на Заказчика.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2.4. При необходимости Заказчик самостоятельно наносит на тару маркировку о характере содержимого отправления, особых условиях пространственного положения отправления при транспортировке. Заказчику могут быть предоставлены Исполнителем отдельные виды упаковки, но ответственность за сохранность внутреннего содержимого отправления и соответствие упаковки его характеру возлагается на Заказчика.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lastRenderedPageBreak/>
        <w:t>2.5. К отправке принимаются отправления, не содержащие вложений запрещенных к перевозке. Перечень запрещенных предметов опубликован на странице Исполнителя в Интернет (</w:t>
      </w:r>
      <w:r w:rsidRPr="004A0809">
        <w:rPr>
          <w:bCs/>
          <w:iCs/>
        </w:rPr>
        <w:t>www</w:t>
      </w:r>
      <w:r w:rsidRPr="004A0809">
        <w:rPr>
          <w:bCs/>
          <w:iCs/>
          <w:lang w:val="ru-RU"/>
        </w:rPr>
        <w:t>.</w:t>
      </w:r>
      <w:proofErr w:type="spellStart"/>
      <w:r w:rsidR="004A0809">
        <w:rPr>
          <w:bCs/>
          <w:iCs/>
        </w:rPr>
        <w:t>sap</w:t>
      </w:r>
      <w:r w:rsidR="00487526">
        <w:rPr>
          <w:bCs/>
          <w:iCs/>
        </w:rPr>
        <w:t>ex</w:t>
      </w:r>
      <w:proofErr w:type="spellEnd"/>
      <w:r w:rsidR="004A0809" w:rsidRPr="004A0809">
        <w:rPr>
          <w:bCs/>
          <w:iCs/>
          <w:lang w:val="ru-RU"/>
        </w:rPr>
        <w:t>.</w:t>
      </w:r>
      <w:r w:rsidR="004A0809">
        <w:rPr>
          <w:bCs/>
          <w:iCs/>
        </w:rPr>
        <w:t>by</w:t>
      </w:r>
      <w:r>
        <w:rPr>
          <w:bCs/>
          <w:iCs/>
          <w:color w:val="000000"/>
          <w:lang w:val="ru-RU"/>
        </w:rPr>
        <w:t>).</w:t>
      </w:r>
    </w:p>
    <w:p w:rsidR="0062340A" w:rsidRDefault="004A0809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2.6. Частное предприятие «САПСАН ЭКСПРЕСС</w:t>
      </w:r>
      <w:r w:rsidR="0062340A">
        <w:rPr>
          <w:bCs/>
          <w:iCs/>
          <w:color w:val="000000"/>
          <w:lang w:val="ru-RU"/>
        </w:rPr>
        <w:t>» не обеспечивает предохранительных мер при доставке скоропортящихся грузов или грузов требующих определенного температурного режима, если это специально не оговорено и не зафиксировано в письменном виде уполномоченным на то лицом Исполнителя.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2.7. Прием отправлений представителем Исполнителя  (курьером) осуществляется в соответствии с сопроводительными документами по количеству мест без внутреннего пересчета. Представитель Исполнителя имеет право в момент отправки проверить соответствие описания характера груза приведенному Отправителем в сопроводительных документах, реальному содержимому отправления, убедиться в отсутствии запрещенных вложений. Заказчик отвечает за правильность указания веса отправления. Курьер, принимающий у Заказчика отправление, не производит оценки соответствия упаковки содержимому отправления. Все риски в случае предоставления к доставке отправлений упакованных ненадлежащим образом несет Заказчик, отправитель или владелец отправления.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2.8. К моменту прибытия представителя Исполнителя (курьера) отправление должно быть готово к отправке. Ожидание курьером вручения отправления ограничено 5 (пятью) минутами.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2.9. Досмотр содержимого отправления после приема его к отправке может быть осуществлен с соблюдением установленного порядка только по требованию властей, уполномоченных органов согласно действующему законодательству.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2.10. Исполнитель имеет право задерживать отправления, содержимое которых запрещено к пересылке, вызывает порчу/повреждение других отправлений, создает опасность для жизни и здоровья работников Исполнителя или третьих лиц, угрожает безопасности движения и эксплуатацию транспортных средств.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2.11. Порядок изъятия из отправлений, пересылаемых в пределах</w:t>
      </w:r>
      <w:r w:rsidR="00F326D4">
        <w:rPr>
          <w:bCs/>
          <w:iCs/>
          <w:color w:val="000000"/>
          <w:lang w:val="ru-RU"/>
        </w:rPr>
        <w:t xml:space="preserve"> Республики Беларусь и</w:t>
      </w:r>
      <w:r>
        <w:rPr>
          <w:bCs/>
          <w:iCs/>
          <w:color w:val="000000"/>
          <w:lang w:val="ru-RU"/>
        </w:rPr>
        <w:t xml:space="preserve"> Российской Федерации, а также уничтожения предметов и веществ, запрещенных к пересылке, определяется Законодательством</w:t>
      </w:r>
      <w:r w:rsidR="00F326D4">
        <w:rPr>
          <w:bCs/>
          <w:iCs/>
          <w:color w:val="000000"/>
          <w:lang w:val="ru-RU"/>
        </w:rPr>
        <w:t xml:space="preserve"> Республики Беларусь и </w:t>
      </w:r>
      <w:r>
        <w:rPr>
          <w:bCs/>
          <w:iCs/>
          <w:color w:val="000000"/>
          <w:lang w:val="ru-RU"/>
        </w:rPr>
        <w:t xml:space="preserve"> Российской Федерации. </w:t>
      </w:r>
    </w:p>
    <w:p w:rsidR="0062340A" w:rsidRDefault="0062340A" w:rsidP="00612B21">
      <w:pPr>
        <w:spacing w:before="240" w:after="120" w:line="276" w:lineRule="auto"/>
        <w:ind w:firstLine="709"/>
        <w:jc w:val="center"/>
        <w:outlineLvl w:val="0"/>
        <w:rPr>
          <w:b/>
          <w:lang w:val="ru-RU"/>
        </w:rPr>
      </w:pPr>
      <w:r>
        <w:rPr>
          <w:b/>
          <w:lang w:val="ru-RU"/>
        </w:rPr>
        <w:t>3. ПРАВА И ОБЯЗАННОСТИ ИСПОЛНИТЕЛЯ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3.1. Для оформления отправлений Исполнитель предоставляет Заказчику необходимое количество накладных. Исполнитель может (по договоренности) предоставлять Заказчику отдельные виды стандартной фирменной упаковки (пакеты, конверты, коробки).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3.2. Прием заказов производится по телефону, факсу, эле</w:t>
      </w:r>
      <w:r w:rsidR="00F326D4">
        <w:rPr>
          <w:bCs/>
          <w:iCs/>
          <w:color w:val="000000"/>
          <w:lang w:val="ru-RU"/>
        </w:rPr>
        <w:t xml:space="preserve">ктронной почте, </w:t>
      </w:r>
      <w:r>
        <w:rPr>
          <w:bCs/>
          <w:iCs/>
          <w:color w:val="000000"/>
          <w:lang w:val="ru-RU"/>
        </w:rPr>
        <w:t xml:space="preserve"> или иным, согласованным с Заказчиком способом. Заказ считается принятым, если Исполнителем получены все существенные для приема отправления инструкции.</w:t>
      </w:r>
    </w:p>
    <w:p w:rsidR="0062340A" w:rsidRDefault="0062340A" w:rsidP="00612B21">
      <w:pPr>
        <w:spacing w:before="120" w:after="120" w:line="276" w:lineRule="auto"/>
        <w:ind w:left="360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 xml:space="preserve">3.3. Исполнитель будет стремиться организовать прибытие курьера в день поступления заказа, </w:t>
      </w:r>
      <w:r w:rsidR="00F326D4">
        <w:rPr>
          <w:bCs/>
          <w:iCs/>
          <w:color w:val="000000"/>
          <w:lang w:val="ru-RU"/>
        </w:rPr>
        <w:t>если заказ был размещен до    13:00</w:t>
      </w:r>
      <w:r>
        <w:rPr>
          <w:bCs/>
          <w:iCs/>
          <w:color w:val="000000"/>
          <w:lang w:val="ru-RU"/>
        </w:rPr>
        <w:t>. Исполнитель не гарантирует доставку корреспонденции в тот же день</w:t>
      </w:r>
      <w:r w:rsidR="00F326D4">
        <w:rPr>
          <w:bCs/>
          <w:iCs/>
          <w:color w:val="000000"/>
          <w:lang w:val="ru-RU"/>
        </w:rPr>
        <w:t xml:space="preserve"> по заказу поступившему после 13</w:t>
      </w:r>
      <w:r>
        <w:rPr>
          <w:bCs/>
          <w:iCs/>
          <w:color w:val="000000"/>
          <w:lang w:val="ru-RU"/>
        </w:rPr>
        <w:t xml:space="preserve">.00. В этом случае доставка осуществляется на утро следующих суток после получения корреспонденции у Заказчика или оговаривается отдельно.  Для удобства Заказчика может быть согласовано ежедневное прибытие курьера в определенный временной интервал или по специальному графику. Данное согласование должно осуществляться в </w:t>
      </w:r>
      <w:r w:rsidR="00F326D4">
        <w:rPr>
          <w:bCs/>
          <w:iCs/>
          <w:color w:val="000000"/>
          <w:lang w:val="ru-RU"/>
        </w:rPr>
        <w:t xml:space="preserve">письменном виде, подписываться </w:t>
      </w:r>
      <w:r>
        <w:rPr>
          <w:bCs/>
          <w:iCs/>
          <w:color w:val="000000"/>
          <w:lang w:val="ru-RU"/>
        </w:rPr>
        <w:t xml:space="preserve"> уполномоченными представителями Исполнителя и Заказчика.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3.4. Исполнитель по требованию Заказчика предоставляет доверенность курьеру на получение отправления, о чем должна быть достигнута предварительная договоренность до размещения заказа на доставку.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3.5. Если курьер Исполнителя вовремя прибыл для получения отправки от Заказчика и отправление не вручено курьеру в течение времени предусмотренного п.2.8. настоящего договора, Исполнитель оставляет за собой право разрешить курьеру покинуть адрес Заказчика и отменить заказ. Исполнитель не гарантирует повторное прибытие курьера в тот же день.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 xml:space="preserve">3.6. Исполнитель обеспечивает доставку только в пункты, находящиеся в зоне обслуживания Исполнителя. 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3.7. В случае если Заказчик указал неверную информацию</w:t>
      </w:r>
      <w:r w:rsidR="00F326D4">
        <w:rPr>
          <w:bCs/>
          <w:iCs/>
          <w:color w:val="000000"/>
          <w:lang w:val="ru-RU"/>
        </w:rPr>
        <w:t>,</w:t>
      </w:r>
      <w:r>
        <w:rPr>
          <w:bCs/>
          <w:iCs/>
          <w:color w:val="000000"/>
          <w:lang w:val="ru-RU"/>
        </w:rPr>
        <w:t xml:space="preserve"> вследствие чего не удалось произвести вручение отправления получателю, плата взимается как за выполненную доставку. 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3.8. Вручение отправлений сотрудником Исполнителя осуществляется в соответствии с сопроводительными документами по количеству мест и общему фактическому весу без внутреннего пересчета. Исполнитель отвечает за отсутствие следов вскрытия и внешних повреждений отправлений.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3.9.  Если отправление состоит из нескольких мест, доставка может осуществляться частями. В таком случае в бланке подтверждения доставки Исполнителя делается соответствующая отметка о номерах принятых мест.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lastRenderedPageBreak/>
        <w:t>3.10. При доставке в адрес юридических лиц, отправление вручается под подпись контактному лицу, указанному в накладной или сотруднику получателя. При осуществлении доставки в адрес физических лиц отправление вручается под подпись контактному лицу, указанному в накладной или члену семьи получателя. Сотрудники Исполнителя могут потребовать предъявление документа удостоверяющего личность, для доставки отправлений в адрес физических лиц.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3.11. По требованию Заказчика Исполнитель предоставляет информацию о доставке отправления или о его местонахождении.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3.12. По взаимной договоренности Заказчика Исполнитель предоставляет копию оригинала подтверждения о доставке отправления. Если иного не оговорено дополнительным соглашением.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3.13. Исполнитель обеспечивает подготовку детализированного отчета о доставках отправлений Заказчика не реже одного раза в месяц. На основании отчета Исполнитель подготавливает счет на оплату, акт выполненных работ.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3.14. Исполнитель осуществляет бесплатную доставку отчетных документов в адрес Заказчика.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3.15. Если объем выполненных работ за о</w:t>
      </w:r>
      <w:r w:rsidR="00BB7F46">
        <w:rPr>
          <w:bCs/>
          <w:iCs/>
          <w:color w:val="000000"/>
          <w:lang w:val="ru-RU"/>
        </w:rPr>
        <w:t>тчетный период не превышает  15 (пятнадцать</w:t>
      </w:r>
      <w:r>
        <w:rPr>
          <w:bCs/>
          <w:iCs/>
          <w:color w:val="000000"/>
          <w:lang w:val="ru-RU"/>
        </w:rPr>
        <w:t xml:space="preserve">) </w:t>
      </w:r>
      <w:r w:rsidR="00BB7F46">
        <w:rPr>
          <w:bCs/>
          <w:iCs/>
          <w:color w:val="000000"/>
          <w:lang w:val="ru-RU"/>
        </w:rPr>
        <w:t xml:space="preserve">белорусских </w:t>
      </w:r>
      <w:r>
        <w:rPr>
          <w:bCs/>
          <w:iCs/>
          <w:color w:val="000000"/>
          <w:lang w:val="ru-RU"/>
        </w:rPr>
        <w:t xml:space="preserve">рублей, Исполнитель оставляет за собой право доставки копии счета по факсу или </w:t>
      </w:r>
      <w:r>
        <w:rPr>
          <w:bCs/>
          <w:iCs/>
          <w:color w:val="000000"/>
        </w:rPr>
        <w:t>e</w:t>
      </w:r>
      <w:r>
        <w:rPr>
          <w:bCs/>
          <w:iCs/>
          <w:color w:val="000000"/>
          <w:lang w:val="ru-RU"/>
        </w:rPr>
        <w:t>-</w:t>
      </w:r>
      <w:r>
        <w:rPr>
          <w:bCs/>
          <w:iCs/>
          <w:color w:val="000000"/>
        </w:rPr>
        <w:t>mail</w:t>
      </w:r>
      <w:r>
        <w:rPr>
          <w:bCs/>
          <w:iCs/>
          <w:color w:val="000000"/>
          <w:lang w:val="ru-RU"/>
        </w:rPr>
        <w:t xml:space="preserve"> и оригинала по почте.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 xml:space="preserve">3.16. В случае изменения тарифов, зон обслуживания, условий выполнения работ, Исполнитель обязуется известить Заказчика о таком изменении заблаговременно в письменной форме, не менее чем за 15 календарных дней до вступления в действие. 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3.17. Исполнитель имеет право вступать в договорные отношения с третьими лицами, на любых приемлемых для Исполнителя условиях с целью осуществления доставки или её части.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3.18. Исполнитель имеет право внести изменения в форму Накладной без согласования с Заказчиком.</w:t>
      </w:r>
    </w:p>
    <w:p w:rsidR="0062340A" w:rsidRDefault="0062340A" w:rsidP="00612B21">
      <w:pPr>
        <w:spacing w:before="240" w:after="120" w:line="276" w:lineRule="auto"/>
        <w:ind w:firstLine="709"/>
        <w:jc w:val="center"/>
        <w:outlineLvl w:val="0"/>
        <w:rPr>
          <w:b/>
          <w:lang w:val="ru-RU"/>
        </w:rPr>
      </w:pPr>
      <w:r>
        <w:rPr>
          <w:b/>
          <w:lang w:val="ru-RU"/>
        </w:rPr>
        <w:t>4. ОТВЕТСТВЕННОСТЬ ИСПОЛНИТЕЛЯ.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4.1. Ответственность Исполнителя за утрату или повреждение отправления не</w:t>
      </w:r>
      <w:r w:rsidR="009C376C">
        <w:rPr>
          <w:bCs/>
          <w:iCs/>
          <w:color w:val="000000"/>
          <w:lang w:val="ru-RU"/>
        </w:rPr>
        <w:t xml:space="preserve"> </w:t>
      </w:r>
      <w:r>
        <w:rPr>
          <w:bCs/>
          <w:iCs/>
          <w:color w:val="000000"/>
          <w:lang w:val="ru-RU"/>
        </w:rPr>
        <w:t>докумен</w:t>
      </w:r>
      <w:r w:rsidR="009C376C">
        <w:rPr>
          <w:bCs/>
          <w:iCs/>
          <w:color w:val="000000"/>
          <w:lang w:val="ru-RU"/>
        </w:rPr>
        <w:t>тарного  характера весом до 30</w:t>
      </w:r>
      <w:r>
        <w:rPr>
          <w:bCs/>
          <w:iCs/>
          <w:color w:val="000000"/>
          <w:lang w:val="ru-RU"/>
        </w:rPr>
        <w:t>кг (пакеты, и посылки), ограничивается документально подтвержденным ущербом, не превышающим двукратной суммы тарифа, подлежащего к оплате за доставку отправления, за исключением отправлений с объявленной стоимостью. В случае утери, порчи отправления с объявленной стоимостью, если таковая произошла по вине Исполнителя, исключая случаи форс-мажора, действий государственных органов, Исполнитель выплачивает Заказчику объявленную стоимость отправления при условии документального подтверждения Заказчиком стоимости отправления.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4.2. Ответственность Исполнителя наступает только в том случае, если Заказчик выполнил требования по подготовке и упаковке отправления, обеспечивающего сохранность содержимого, согласно п.2 настоящего договора и если Исполнитель не сможет доказать, что утрата или повреждение отправления были вызваны или явились результатом любого действия или упущения Заказчика, отправителя, получателя или владельца отправления.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4.3. Положение п.4.1. не применяются в отношении отправлений документарного характера и отправлений, не имеющих коммерческой стоимости. Ответственность Исполнителя за ущерб или утерю отправлений документарного характера и/или не имеющего коммерческой стоимости ограничена суммой тарифа, подлежащего к оплате за доставку отправления.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4.4. Исполнитель несет ответственность перед Заказчиком в виде возмещения документально подтвержденного ущерба в размерах</w:t>
      </w:r>
      <w:r w:rsidR="009C376C">
        <w:rPr>
          <w:bCs/>
          <w:iCs/>
          <w:color w:val="000000"/>
          <w:lang w:val="ru-RU"/>
        </w:rPr>
        <w:t>,</w:t>
      </w:r>
      <w:r>
        <w:rPr>
          <w:bCs/>
          <w:iCs/>
          <w:color w:val="000000"/>
          <w:lang w:val="ru-RU"/>
        </w:rPr>
        <w:t xml:space="preserve"> оговоренных в </w:t>
      </w:r>
      <w:proofErr w:type="spellStart"/>
      <w:r>
        <w:rPr>
          <w:bCs/>
          <w:iCs/>
          <w:color w:val="000000"/>
          <w:lang w:val="ru-RU"/>
        </w:rPr>
        <w:t>п.п</w:t>
      </w:r>
      <w:proofErr w:type="spellEnd"/>
      <w:r>
        <w:rPr>
          <w:bCs/>
          <w:iCs/>
          <w:color w:val="000000"/>
          <w:lang w:val="ru-RU"/>
        </w:rPr>
        <w:t>. 4.1.-4.3.. Косвенные и последующие убытки, равно как и упущенная выгода, возмещению не подлежит.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 xml:space="preserve">4.5. Исполнитель не несет ответственности за утрату (порчу) отправления, запрещенного к пересылке в </w:t>
      </w:r>
      <w:proofErr w:type="spellStart"/>
      <w:r>
        <w:rPr>
          <w:bCs/>
          <w:iCs/>
          <w:color w:val="000000"/>
          <w:lang w:val="ru-RU"/>
        </w:rPr>
        <w:t>т.ч</w:t>
      </w:r>
      <w:proofErr w:type="spellEnd"/>
      <w:r>
        <w:rPr>
          <w:bCs/>
          <w:iCs/>
          <w:color w:val="000000"/>
          <w:lang w:val="ru-RU"/>
        </w:rPr>
        <w:t>. в случае, если такое отправление ошибочно было принято к доставке.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4.6. Рассмотрение претензии в адрес Исполнителя осуществляется в сроки, установленные законо</w:t>
      </w:r>
      <w:r w:rsidR="009C376C">
        <w:rPr>
          <w:bCs/>
          <w:iCs/>
          <w:color w:val="000000"/>
          <w:lang w:val="ru-RU"/>
        </w:rPr>
        <w:t>дательством Республики Беларусь</w:t>
      </w:r>
      <w:r>
        <w:rPr>
          <w:bCs/>
          <w:iCs/>
          <w:color w:val="000000"/>
          <w:lang w:val="ru-RU"/>
        </w:rPr>
        <w:t xml:space="preserve"> для рассмотрения претензий по соответствующему виду отправления, но не более 45 дней с момента поступления всех оригиналов необходимых документов. До рассмотрения претензии о повреждении отправления Исполнителю или его представителю по их просьбе должны быть представлены содержимое отправления и оригинальная упаковка для осмотра, сохранившая все признаки и свойства, подтверждающие повреждение.</w:t>
      </w:r>
    </w:p>
    <w:p w:rsidR="0062340A" w:rsidRPr="004622E0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4.7. В случае удовлетворения претензии все выплаты производятся в безналичном порядке. После оплаты суммы претензии все права на поврежденное отправление переходят Исполнителю.</w:t>
      </w:r>
    </w:p>
    <w:p w:rsidR="00612B21" w:rsidRPr="004622E0" w:rsidRDefault="00612B21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</w:p>
    <w:p w:rsidR="00612B21" w:rsidRPr="004622E0" w:rsidRDefault="00612B21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</w:p>
    <w:p w:rsidR="0062340A" w:rsidRDefault="0062340A" w:rsidP="00612B21">
      <w:pPr>
        <w:spacing w:before="240" w:after="120" w:line="276" w:lineRule="auto"/>
        <w:ind w:firstLine="709"/>
        <w:jc w:val="center"/>
        <w:outlineLvl w:val="0"/>
        <w:rPr>
          <w:b/>
          <w:lang w:val="ru-RU"/>
        </w:rPr>
      </w:pPr>
      <w:r>
        <w:rPr>
          <w:b/>
          <w:lang w:val="ru-RU"/>
        </w:rPr>
        <w:lastRenderedPageBreak/>
        <w:t>5. ПРАВА, ОБЯЗАННОСТИ И ОТВЕТСТВЕННОСТЬ ЗАКАЗЧИКА.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5.1.  Заказчик имеет право требовать от Исполнителя приема и доставки отправлений в пунктах и в   пункты обслуживаемых Исполнителем по принципу «от двери до двери».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5.2. Заказчик, Имеет право на получение от Исполнителя информации о доставке отправления, данных о его местонахождении.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5.3. Заказчик имеет право требовать предоставления ежемесячного детализированного отчета об отправках, оригиналы подтверждений о доставках.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5.4. Заказчик подготавливает отправление в соответствии с условиями принятия отправления согласно п.2 настоящего Договора, правильно и полно  оформляет сопроводительные документы согласно п.1.3. настоящего Договора  и передает отправление представителю Исполнителя (курьеру).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5.5. Заказчик несет ответственность за точность указания адреса получателя, контактного телефона, веса отправления иных существенных для выполнения Исполнителем своих обязательств данных об отправлении.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5.6. Заказчик  обязуется не предоставлять к доставке отправления содержащие вложения, запрещенные к перевозке. Заказчик несет полную ответственность за отправления, содержащие запрещенные вложения, денежные средства и их эквиваленты</w:t>
      </w:r>
      <w:r w:rsidR="009C376C">
        <w:rPr>
          <w:bCs/>
          <w:iCs/>
          <w:color w:val="000000"/>
          <w:lang w:val="ru-RU"/>
        </w:rPr>
        <w:t>,</w:t>
      </w:r>
      <w:r>
        <w:rPr>
          <w:bCs/>
          <w:iCs/>
          <w:color w:val="000000"/>
          <w:lang w:val="ru-RU"/>
        </w:rPr>
        <w:t xml:space="preserve"> предоставленные к доставке.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5.7. Если Заказчик или его представитель предоставил к доставке отправление, являющееся опасным грузом или содержащее з</w:t>
      </w:r>
      <w:r w:rsidR="009C376C">
        <w:rPr>
          <w:bCs/>
          <w:iCs/>
          <w:color w:val="000000"/>
          <w:lang w:val="ru-RU"/>
        </w:rPr>
        <w:t>апрещенные к перевозке предметы</w:t>
      </w:r>
      <w:r>
        <w:rPr>
          <w:bCs/>
          <w:iCs/>
          <w:color w:val="000000"/>
          <w:lang w:val="ru-RU"/>
        </w:rPr>
        <w:t xml:space="preserve"> введя в заблуждение Исполнителя в отношении характера отправления его свойств и качеств, то Заказчик обязан возместить убытки, наступившие в результате таких действий, а также принять на себя риск ответственности за ущерб, причиненный таким отправлением т</w:t>
      </w:r>
      <w:r w:rsidR="00C13242">
        <w:rPr>
          <w:bCs/>
          <w:iCs/>
          <w:color w:val="000000"/>
          <w:lang w:val="ru-RU"/>
        </w:rPr>
        <w:t xml:space="preserve">ретьим лицам, контрагентам и </w:t>
      </w:r>
      <w:proofErr w:type="spellStart"/>
      <w:r w:rsidR="00C13242">
        <w:rPr>
          <w:bCs/>
          <w:iCs/>
          <w:color w:val="000000"/>
          <w:lang w:val="ru-RU"/>
        </w:rPr>
        <w:t>субконтракто</w:t>
      </w:r>
      <w:r>
        <w:rPr>
          <w:bCs/>
          <w:iCs/>
          <w:color w:val="000000"/>
          <w:lang w:val="ru-RU"/>
        </w:rPr>
        <w:t>рам</w:t>
      </w:r>
      <w:proofErr w:type="spellEnd"/>
      <w:r>
        <w:rPr>
          <w:bCs/>
          <w:iCs/>
          <w:color w:val="000000"/>
          <w:lang w:val="ru-RU"/>
        </w:rPr>
        <w:t xml:space="preserve"> Исполнителя.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5.8. Заказчик обязан проинформировать получателя о том, что в случае получения отправления в поврежденной упаковке, получатель обязан составить Акт с описанием повреждений отправления, если таковые есть, в присутствии представителя Исполнителя, Поврежденная упаковка должна быть передана Исполнителю.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 xml:space="preserve">5.9. Обязательства Исполнителя перед Заказчиком считаются выполненными и прекращаются с момента вручения отправления в соответствии с </w:t>
      </w:r>
      <w:proofErr w:type="spellStart"/>
      <w:r>
        <w:rPr>
          <w:bCs/>
          <w:iCs/>
          <w:color w:val="000000"/>
          <w:lang w:val="ru-RU"/>
        </w:rPr>
        <w:t>п.п</w:t>
      </w:r>
      <w:proofErr w:type="spellEnd"/>
      <w:r>
        <w:rPr>
          <w:bCs/>
          <w:iCs/>
          <w:color w:val="000000"/>
          <w:lang w:val="ru-RU"/>
        </w:rPr>
        <w:t>. 3.8.-3.10.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5.10. Заказчик обязан в течение 30 (тридцати) дней с момента составления акта о недостаче и/или повреждении содержимого отправления направить оригинал претензии в адрес Исполнителя способом, позволяющим достоверно установить факт и дату его отправки. В претензии должны быть указаны полные реквизиты заявителя, а также сведения об отправлении, его качествах и свойствах, стоимости. К претензии прилагаются: накладная с отметками отправителя и/или получателя об определении недостачи и/или повреждения содержимого отправления, фактуры и счета на недостающее или поврежденное содержимое отправления, Акт, составленный в момент получения груза с участием представителя Исполнителя, расчет убытка, заявляемого стороной, требующей возмещения ущерба.  Исполнитель  имеет право требовать предоставления иных документов, рассмотрение которых, по мнению Исполнителя, является условием для возмещения по предъявленной претензии.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5.11. Заказчик обеспечивает оплату услуг Исполнителя всех дополнительных расходов согласно тарифам, связанных с доставкой отправления, в течение 5-ти банковских дней с момента получения счета, если оплата не производилась до момента отправления.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5.12. Если при отправке предусматривалась оплата получателем, а получатель не произвел оплату, то обязанность платить возлагается на Заказчика. Платеж должен быть произведен в течение 5-ти банковских дней с момента уведомления Заказчика об отказе получателя оплатить услугу по доставке отправления. Заказчик принимает на себя ответственность за нарушение сроков оплаты услуг Исполнителя в размере согласно п.6.3. настоящего договора.</w:t>
      </w:r>
    </w:p>
    <w:p w:rsidR="0062340A" w:rsidRDefault="0062340A" w:rsidP="00612B21">
      <w:pPr>
        <w:spacing w:before="240" w:after="120" w:line="276" w:lineRule="auto"/>
        <w:ind w:firstLine="709"/>
        <w:jc w:val="center"/>
        <w:outlineLvl w:val="0"/>
        <w:rPr>
          <w:b/>
          <w:lang w:val="ru-RU"/>
        </w:rPr>
      </w:pPr>
      <w:r>
        <w:rPr>
          <w:b/>
          <w:lang w:val="ru-RU"/>
        </w:rPr>
        <w:t>6. ТАРИФЫ И УСЛОВИЯ ПЛАТЕЖЕЙ.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6.1. Тарифы Исполнителя  указаны в Приложени</w:t>
      </w:r>
      <w:r w:rsidR="00DF7FB0">
        <w:rPr>
          <w:bCs/>
          <w:iCs/>
          <w:color w:val="000000"/>
          <w:lang w:val="ru-RU"/>
        </w:rPr>
        <w:t>и</w:t>
      </w:r>
      <w:r>
        <w:rPr>
          <w:bCs/>
          <w:iCs/>
          <w:color w:val="000000"/>
          <w:lang w:val="ru-RU"/>
        </w:rPr>
        <w:t xml:space="preserve">  </w:t>
      </w:r>
      <w:r>
        <w:rPr>
          <w:bCs/>
          <w:color w:val="000000"/>
          <w:lang w:val="ru-RU"/>
        </w:rPr>
        <w:t>№1, которые являются неотъемлемой частью настоящего Договора</w:t>
      </w:r>
      <w:r>
        <w:rPr>
          <w:bCs/>
          <w:iCs/>
          <w:color w:val="000000"/>
          <w:lang w:val="ru-RU"/>
        </w:rPr>
        <w:t>.</w:t>
      </w:r>
      <w:r w:rsidR="009C376C">
        <w:rPr>
          <w:bCs/>
          <w:iCs/>
          <w:color w:val="000000"/>
          <w:lang w:val="ru-RU"/>
        </w:rPr>
        <w:t xml:space="preserve"> </w:t>
      </w:r>
      <w:r>
        <w:rPr>
          <w:bCs/>
          <w:iCs/>
          <w:color w:val="000000"/>
          <w:lang w:val="ru-RU"/>
        </w:rPr>
        <w:t>При расчете тарифа доставки, принимается во внимание фактический и объемный</w:t>
      </w:r>
      <w:r w:rsidR="00163097" w:rsidRPr="00163097">
        <w:rPr>
          <w:bCs/>
          <w:iCs/>
          <w:color w:val="000000"/>
          <w:lang w:val="ru-RU"/>
        </w:rPr>
        <w:t xml:space="preserve"> </w:t>
      </w:r>
      <w:r w:rsidR="00163097">
        <w:rPr>
          <w:bCs/>
          <w:iCs/>
          <w:color w:val="000000"/>
          <w:lang w:val="ru-RU"/>
        </w:rPr>
        <w:t>вес</w:t>
      </w:r>
      <w:r>
        <w:rPr>
          <w:bCs/>
          <w:iCs/>
          <w:color w:val="000000"/>
          <w:lang w:val="ru-RU"/>
        </w:rPr>
        <w:t xml:space="preserve"> отправления, используется наибольшая из величин. Объемный вес вычисляется по формуле: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proofErr w:type="spellStart"/>
      <w:r>
        <w:rPr>
          <w:bCs/>
          <w:iCs/>
          <w:color w:val="000000"/>
          <w:lang w:val="ru-RU"/>
        </w:rPr>
        <w:t>длина</w:t>
      </w:r>
      <w:proofErr w:type="gramStart"/>
      <w:r>
        <w:rPr>
          <w:bCs/>
          <w:iCs/>
          <w:color w:val="000000"/>
          <w:lang w:val="ru-RU"/>
        </w:rPr>
        <w:t>,с</w:t>
      </w:r>
      <w:proofErr w:type="gramEnd"/>
      <w:r>
        <w:rPr>
          <w:bCs/>
          <w:iCs/>
          <w:color w:val="000000"/>
          <w:lang w:val="ru-RU"/>
        </w:rPr>
        <w:t>м</w:t>
      </w:r>
      <w:proofErr w:type="spellEnd"/>
      <w:r>
        <w:rPr>
          <w:bCs/>
          <w:iCs/>
          <w:color w:val="000000"/>
          <w:lang w:val="ru-RU"/>
        </w:rPr>
        <w:t xml:space="preserve"> *</w:t>
      </w:r>
      <w:proofErr w:type="spellStart"/>
      <w:r>
        <w:rPr>
          <w:bCs/>
          <w:iCs/>
          <w:color w:val="000000"/>
          <w:lang w:val="ru-RU"/>
        </w:rPr>
        <w:t>ширина,см</w:t>
      </w:r>
      <w:proofErr w:type="spellEnd"/>
      <w:r>
        <w:rPr>
          <w:bCs/>
          <w:iCs/>
          <w:color w:val="000000"/>
          <w:lang w:val="ru-RU"/>
        </w:rPr>
        <w:t xml:space="preserve"> *</w:t>
      </w:r>
      <w:proofErr w:type="spellStart"/>
      <w:r>
        <w:rPr>
          <w:bCs/>
          <w:iCs/>
          <w:color w:val="000000"/>
          <w:lang w:val="ru-RU"/>
        </w:rPr>
        <w:t>высота,см</w:t>
      </w:r>
      <w:proofErr w:type="spellEnd"/>
      <w:r>
        <w:rPr>
          <w:bCs/>
          <w:iCs/>
          <w:color w:val="000000"/>
          <w:lang w:val="ru-RU"/>
        </w:rPr>
        <w:t>/5000.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6.2. При доставке отправлений с объявленной стоимостью дополнительно к тарифу на доставку взимается сбор 2 (два) % от суммы объявленной стоимости, сумма объявленной сто</w:t>
      </w:r>
      <w:r w:rsidR="009C376C">
        <w:rPr>
          <w:bCs/>
          <w:iCs/>
          <w:color w:val="000000"/>
          <w:lang w:val="ru-RU"/>
        </w:rPr>
        <w:t>имости не может превышать 1000 (</w:t>
      </w:r>
      <w:r w:rsidR="00BB7F46">
        <w:rPr>
          <w:bCs/>
          <w:iCs/>
          <w:color w:val="000000"/>
          <w:lang w:val="ru-RU"/>
        </w:rPr>
        <w:t>одна тысяча</w:t>
      </w:r>
      <w:r>
        <w:rPr>
          <w:bCs/>
          <w:iCs/>
          <w:color w:val="000000"/>
          <w:lang w:val="ru-RU"/>
        </w:rPr>
        <w:t xml:space="preserve">) </w:t>
      </w:r>
      <w:r w:rsidR="00BB7F46">
        <w:rPr>
          <w:bCs/>
          <w:iCs/>
          <w:color w:val="000000"/>
          <w:lang w:val="ru-RU"/>
        </w:rPr>
        <w:t xml:space="preserve">белорусских </w:t>
      </w:r>
      <w:r>
        <w:rPr>
          <w:bCs/>
          <w:iCs/>
          <w:color w:val="000000"/>
          <w:lang w:val="ru-RU"/>
        </w:rPr>
        <w:t xml:space="preserve">рублей. 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lastRenderedPageBreak/>
        <w:t xml:space="preserve"> 6.3. Счета, Акты в</w:t>
      </w:r>
      <w:r w:rsidR="009C376C">
        <w:rPr>
          <w:bCs/>
          <w:iCs/>
          <w:color w:val="000000"/>
          <w:lang w:val="ru-RU"/>
        </w:rPr>
        <w:t>ыполненных работ,</w:t>
      </w:r>
      <w:r>
        <w:rPr>
          <w:bCs/>
          <w:iCs/>
          <w:color w:val="000000"/>
          <w:lang w:val="ru-RU"/>
        </w:rPr>
        <w:t xml:space="preserve"> детализация отправлений подготавливаются и пр</w:t>
      </w:r>
      <w:r w:rsidR="009C376C">
        <w:rPr>
          <w:bCs/>
          <w:iCs/>
          <w:color w:val="000000"/>
          <w:lang w:val="ru-RU"/>
        </w:rPr>
        <w:t>едоставляются Заказчику один или два раза</w:t>
      </w:r>
      <w:r>
        <w:rPr>
          <w:bCs/>
          <w:iCs/>
          <w:color w:val="000000"/>
          <w:lang w:val="ru-RU"/>
        </w:rPr>
        <w:t xml:space="preserve"> в месяц 15 числа и в последний  день месяца, в течение 5</w:t>
      </w:r>
      <w:r w:rsidR="008B4ABE">
        <w:rPr>
          <w:bCs/>
          <w:iCs/>
          <w:color w:val="000000"/>
          <w:lang w:val="ru-RU"/>
        </w:rPr>
        <w:t xml:space="preserve"> </w:t>
      </w:r>
      <w:r>
        <w:rPr>
          <w:bCs/>
          <w:iCs/>
          <w:color w:val="000000"/>
          <w:lang w:val="ru-RU"/>
        </w:rPr>
        <w:t>(пяти) рабочих дней следующих за отчетным периодом.</w:t>
      </w:r>
    </w:p>
    <w:p w:rsidR="0062340A" w:rsidRPr="00602608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6.4. Счета Исполнителя подлежат оплате в течение 5-ти банковских дней с момента вручения Заказчику.</w:t>
      </w:r>
      <w:r>
        <w:rPr>
          <w:bCs/>
          <w:color w:val="000000"/>
          <w:lang w:val="ru-RU"/>
        </w:rPr>
        <w:t xml:space="preserve"> Оплата счетов за услуги Исполнителя осуществляется банковским переводом</w:t>
      </w:r>
      <w:r>
        <w:rPr>
          <w:bCs/>
          <w:lang w:val="ru-RU"/>
        </w:rPr>
        <w:t xml:space="preserve"> на расчетный счет Исполнителя</w:t>
      </w:r>
      <w:r>
        <w:rPr>
          <w:bCs/>
          <w:iCs/>
          <w:color w:val="000000"/>
          <w:lang w:val="ru-RU"/>
        </w:rPr>
        <w:t>. В случае просрочки платежа против установленного срока</w:t>
      </w:r>
      <w:r w:rsidR="009C376C">
        <w:rPr>
          <w:bCs/>
          <w:iCs/>
          <w:color w:val="000000"/>
          <w:lang w:val="ru-RU"/>
        </w:rPr>
        <w:t xml:space="preserve">, начисляются пени в размере </w:t>
      </w:r>
      <w:r w:rsidR="00122F4B" w:rsidRPr="00122F4B">
        <w:rPr>
          <w:bCs/>
          <w:iCs/>
          <w:color w:val="000000"/>
          <w:lang w:val="ru-RU"/>
        </w:rPr>
        <w:t>0,</w:t>
      </w:r>
      <w:r w:rsidR="009C376C">
        <w:rPr>
          <w:bCs/>
          <w:iCs/>
          <w:color w:val="000000"/>
          <w:lang w:val="ru-RU"/>
        </w:rPr>
        <w:t>5</w:t>
      </w:r>
      <w:r>
        <w:rPr>
          <w:bCs/>
          <w:iCs/>
          <w:color w:val="000000"/>
          <w:lang w:val="ru-RU"/>
        </w:rPr>
        <w:t xml:space="preserve">% от суммы неоплаченной задолженности за каждый календарный день. Пени за просрочку платежа начисляются без предварительного уведомления </w:t>
      </w:r>
      <w:r w:rsidRPr="00602608">
        <w:rPr>
          <w:bCs/>
          <w:iCs/>
          <w:color w:val="000000"/>
          <w:lang w:val="ru-RU"/>
        </w:rPr>
        <w:t>Заказчика о начислении пени и добавляются к сумме следующего платежа.</w:t>
      </w:r>
    </w:p>
    <w:p w:rsidR="00602608" w:rsidRPr="00602608" w:rsidRDefault="00602608" w:rsidP="00612B21">
      <w:pPr>
        <w:spacing w:before="120" w:after="120" w:line="276" w:lineRule="auto"/>
        <w:ind w:left="426" w:firstLine="708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602608">
        <w:rPr>
          <w:bCs/>
          <w:iCs/>
          <w:color w:val="000000"/>
          <w:lang w:val="ru-RU"/>
        </w:rPr>
        <w:t xml:space="preserve">6.4.1. </w:t>
      </w:r>
      <w:proofErr w:type="gramStart"/>
      <w:r w:rsidRPr="00602608">
        <w:rPr>
          <w:rFonts w:ascii="Times New Roman CYR" w:hAnsi="Times New Roman CYR" w:cs="Times New Roman CYR"/>
          <w:color w:val="000000"/>
          <w:lang w:val="ru-RU"/>
        </w:rPr>
        <w:t>В случае неоплаты в оговоренные сроки Заказчик признает право Исполнителя выставлять платежное требование за услуги по экспресс-доставке корреспонденции согласно акцептной форме расчетов и обязуется  оформить и передать Исполнителю за</w:t>
      </w:r>
      <w:r>
        <w:rPr>
          <w:rFonts w:ascii="Times New Roman CYR" w:hAnsi="Times New Roman CYR" w:cs="Times New Roman CYR"/>
          <w:color w:val="000000"/>
          <w:lang w:val="ru-RU"/>
        </w:rPr>
        <w:t>явление на акцепт (приложение №2</w:t>
      </w:r>
      <w:r w:rsidRPr="00602608">
        <w:rPr>
          <w:rFonts w:ascii="Times New Roman CYR" w:hAnsi="Times New Roman CYR" w:cs="Times New Roman CYR"/>
          <w:color w:val="000000"/>
          <w:lang w:val="ru-RU"/>
        </w:rPr>
        <w:t xml:space="preserve">), содержащие инструкции банку отправителю исполнить платежное требование в день его поступления в банк-отправитель и оформленное в соответствии с действующими нормативно-правовыми актами.  </w:t>
      </w:r>
      <w:proofErr w:type="gramEnd"/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 xml:space="preserve">6.5. </w:t>
      </w:r>
      <w:r>
        <w:rPr>
          <w:color w:val="000000"/>
          <w:lang w:val="ru-RU"/>
        </w:rPr>
        <w:t>Минимальный размер счета Исполнителя, выставляемый Заказчику при безналичном расчете за оказанные услуги, составляет 1</w:t>
      </w:r>
      <w:r w:rsidR="00BB7F46">
        <w:rPr>
          <w:color w:val="000000"/>
          <w:lang w:val="ru-RU"/>
        </w:rPr>
        <w:t xml:space="preserve"> руб. 50 копеек.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6.6. В случае неоплаты Заказчиком счетов за услуги Исполнителя в течение 5 банковских дней, Исполнитель оставляет за собой право приостановить оказание услуг по настоящему Договору до поступления оплаты.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6.7. </w:t>
      </w:r>
      <w:r>
        <w:rPr>
          <w:lang w:val="ru-RU"/>
        </w:rPr>
        <w:t>Обязанность Заказчика по оплате услуг Исполнителя считается исполненной в день поступления денежных средств на расчетный счет Исполнителя.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lang w:val="ru-RU"/>
        </w:rPr>
      </w:pPr>
      <w:r>
        <w:rPr>
          <w:bCs/>
          <w:iCs/>
          <w:color w:val="000000"/>
          <w:lang w:val="ru-RU"/>
        </w:rPr>
        <w:t xml:space="preserve">6.8. </w:t>
      </w:r>
      <w:r>
        <w:rPr>
          <w:lang w:val="ru-RU"/>
        </w:rPr>
        <w:t>Для обеспечения контроля образовавшейся дебиторско</w:t>
      </w:r>
      <w:r w:rsidR="00907583">
        <w:rPr>
          <w:lang w:val="ru-RU"/>
        </w:rPr>
        <w:t>й</w:t>
      </w:r>
      <w:r>
        <w:rPr>
          <w:lang w:val="ru-RU"/>
        </w:rPr>
        <w:t>-кредиторской задолженности, по требованию любой из Сторон могут составляться Акты сверки взаиморасчетов.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lang w:val="ru-RU"/>
        </w:rPr>
      </w:pPr>
      <w:r>
        <w:rPr>
          <w:bCs/>
          <w:iCs/>
          <w:color w:val="000000"/>
          <w:lang w:val="ru-RU"/>
        </w:rPr>
        <w:t>6.</w:t>
      </w:r>
      <w:r>
        <w:rPr>
          <w:lang w:val="ru-RU"/>
        </w:rPr>
        <w:t>9. Действующие тарифы могут быть подвергнуты изменениям, о которых Исполнитель обязуется извещать Заказчика немедленно, по поступлению данной информации, но не менее чем за 15</w:t>
      </w:r>
      <w:r w:rsidR="008B4ABE">
        <w:rPr>
          <w:lang w:val="ru-RU"/>
        </w:rPr>
        <w:t xml:space="preserve"> </w:t>
      </w:r>
      <w:r>
        <w:rPr>
          <w:lang w:val="ru-RU"/>
        </w:rPr>
        <w:t>дней до вступления в действие.</w:t>
      </w:r>
    </w:p>
    <w:p w:rsidR="0062340A" w:rsidRDefault="0062340A" w:rsidP="00612B21">
      <w:pPr>
        <w:spacing w:before="240" w:after="120" w:line="276" w:lineRule="auto"/>
        <w:ind w:firstLine="709"/>
        <w:jc w:val="center"/>
        <w:outlineLvl w:val="0"/>
        <w:rPr>
          <w:b/>
          <w:lang w:val="ru-RU"/>
        </w:rPr>
      </w:pPr>
      <w:r>
        <w:rPr>
          <w:b/>
          <w:lang w:val="ru-RU"/>
        </w:rPr>
        <w:t>7. СРОК ДЕЙСТВИЯ И ПРЕКРАЩЕНИЯ ДОГОВОРА.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7.1. Настоящий Договор вступает в силу с момента подписания обеими сторонами. Договор заключается сроком на один год и продлевается на такой же период, если ни одна из сторон не позднее, чем за 30 (тридцать) дней до завершения срока действия Договора письменно не сообщит о своем намерении прекратить действие Договора.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7.2. В случае если Заказчик не пользуется услугами Исполнителя по настоящему договору в течение одного календарного месяца и более, то Исполнитель имеет право расторгнуть Договор без дополнительных уведомлений.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7.3. Настоящий Договор составлен в двух экземплярах, имеющих равную юридическую силу.</w:t>
      </w:r>
    </w:p>
    <w:p w:rsidR="00BC53C8" w:rsidRDefault="00BC53C8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</w:p>
    <w:p w:rsidR="0062340A" w:rsidRDefault="0062340A" w:rsidP="00612B21">
      <w:pPr>
        <w:spacing w:before="240" w:after="120" w:line="276" w:lineRule="auto"/>
        <w:ind w:firstLine="709"/>
        <w:jc w:val="center"/>
        <w:outlineLvl w:val="0"/>
        <w:rPr>
          <w:b/>
          <w:lang w:val="ru-RU"/>
        </w:rPr>
      </w:pPr>
      <w:r>
        <w:rPr>
          <w:b/>
          <w:lang w:val="ru-RU"/>
        </w:rPr>
        <w:t>8. ОБСТОЯТЕЛЬСТВА НЕПРЕОДОЛИМОЙ СИЛЫ.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8.1. Исполнитель не несет ответственности за любой перерыв в осуществлении доставки,    вызванный обстоятельствами, не зависящими от Исполнителя, которые включают, но не ограничиваются любыми действиями или упущениями Заказчика, отправителя или владельца отправления, а также их отказом принять отправления; браком, изъяном или скрытым дефектом отправления; действиями или упущениями государственных  органов.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8.2. В случае возникновения обстоятельств непреодолимой силы (форс-мажор), к которым относятся, но, не ограничиваясь ниже перечисленными: стихийные бедствия, аварии, массовые беспорядки, забастовки среди персонала третьих юридических лиц, революции, военные действия, вступление в действие законодательных актов, правительственных постановлений и распо</w:t>
      </w:r>
      <w:r w:rsidR="00907583">
        <w:rPr>
          <w:bCs/>
          <w:iCs/>
          <w:color w:val="000000"/>
          <w:lang w:val="ru-RU"/>
        </w:rPr>
        <w:t>ряжений государственных органов,</w:t>
      </w:r>
      <w:r>
        <w:rPr>
          <w:bCs/>
          <w:iCs/>
          <w:color w:val="000000"/>
          <w:lang w:val="ru-RU"/>
        </w:rPr>
        <w:t xml:space="preserve"> прямо или косвенно запрещающих указанн</w:t>
      </w:r>
      <w:r w:rsidR="00907583">
        <w:rPr>
          <w:bCs/>
          <w:iCs/>
          <w:color w:val="000000"/>
          <w:lang w:val="ru-RU"/>
        </w:rPr>
        <w:t>ые в Договоре виды деятельности</w:t>
      </w:r>
      <w:r>
        <w:rPr>
          <w:bCs/>
          <w:iCs/>
          <w:color w:val="000000"/>
          <w:lang w:val="ru-RU"/>
        </w:rPr>
        <w:t xml:space="preserve"> препятствующие осуществлению Сторонами своих обязательств по Договору,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разумно короткого срока с момента наступления таких обстоятельств Сторона, пострадавшая от их влияния, доведет до сведения другой Стороны известие о случившемся.</w:t>
      </w:r>
    </w:p>
    <w:p w:rsidR="0062340A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8.3. Сторона, понесшая в связи с обстоятельствами непреодолимой силы убытки из-за неисполнения или приостановления другой Стороной исполнения своих обязательств, может потребовать от Стороны, ставшей объектом действий непреодолимой силы, документ, подтверждающий масштабы произошедших событий, а также информацию об их влиянии на деятельность пострадавшей стороны.</w:t>
      </w:r>
    </w:p>
    <w:p w:rsidR="0062340A" w:rsidRPr="004622E0" w:rsidRDefault="0062340A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8.4. Исполнение обязательств по Договору в случае возникновения Обстоятельств непреодолимой силы отодвигается на срок действия таких обстоятельств.</w:t>
      </w:r>
    </w:p>
    <w:p w:rsidR="00612B21" w:rsidRPr="004622E0" w:rsidRDefault="00612B21" w:rsidP="00612B21">
      <w:pPr>
        <w:spacing w:before="120" w:after="120" w:line="276" w:lineRule="auto"/>
        <w:ind w:left="426" w:firstLine="709"/>
        <w:jc w:val="both"/>
        <w:rPr>
          <w:bCs/>
          <w:iCs/>
          <w:color w:val="000000"/>
          <w:lang w:val="ru-RU"/>
        </w:rPr>
      </w:pPr>
    </w:p>
    <w:p w:rsidR="0062340A" w:rsidRDefault="0062340A" w:rsidP="00612B21">
      <w:pPr>
        <w:spacing w:before="240" w:after="120" w:line="276" w:lineRule="auto"/>
        <w:ind w:firstLine="709"/>
        <w:jc w:val="center"/>
        <w:outlineLvl w:val="0"/>
        <w:rPr>
          <w:b/>
          <w:lang w:val="ru-RU"/>
        </w:rPr>
      </w:pPr>
      <w:r>
        <w:rPr>
          <w:b/>
          <w:lang w:val="ru-RU"/>
        </w:rPr>
        <w:lastRenderedPageBreak/>
        <w:t>9. ДОПОЛНИТЕЛЬНЫЕ УСЛОВИЯ</w:t>
      </w:r>
    </w:p>
    <w:p w:rsidR="0062340A" w:rsidRDefault="0062340A" w:rsidP="00612B21">
      <w:pPr>
        <w:spacing w:line="276" w:lineRule="auto"/>
        <w:ind w:left="425" w:firstLine="709"/>
        <w:jc w:val="both"/>
        <w:rPr>
          <w:lang w:val="ru-RU"/>
        </w:rPr>
      </w:pPr>
      <w:r>
        <w:rPr>
          <w:lang w:val="ru-RU"/>
        </w:rPr>
        <w:t>9.1. Условия настоящего договора могут быть изменены по соглашению Сторон.</w:t>
      </w:r>
    </w:p>
    <w:p w:rsidR="0062340A" w:rsidRDefault="0062340A" w:rsidP="00612B21">
      <w:pPr>
        <w:pStyle w:val="21"/>
        <w:spacing w:after="120" w:line="276" w:lineRule="auto"/>
        <w:ind w:left="425" w:firstLine="709"/>
        <w:jc w:val="both"/>
        <w:rPr>
          <w:sz w:val="20"/>
          <w:szCs w:val="20"/>
        </w:rPr>
      </w:pPr>
      <w:r>
        <w:rPr>
          <w:sz w:val="20"/>
          <w:szCs w:val="20"/>
        </w:rPr>
        <w:t>9.2.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62340A" w:rsidRDefault="0062340A" w:rsidP="00612B21">
      <w:pPr>
        <w:pStyle w:val="21"/>
        <w:spacing w:after="120" w:line="276" w:lineRule="auto"/>
        <w:ind w:left="425" w:firstLine="709"/>
        <w:jc w:val="both"/>
        <w:rPr>
          <w:sz w:val="20"/>
          <w:szCs w:val="20"/>
        </w:rPr>
      </w:pPr>
      <w:r>
        <w:rPr>
          <w:sz w:val="20"/>
          <w:szCs w:val="20"/>
        </w:rPr>
        <w:t>9.3. Споры и разногласия, возникающие по настоящему Договору или в связи с ним, решаются Сторонами, прежде всего, путем переговоров или заключением Дополнительных соглашений.</w:t>
      </w:r>
    </w:p>
    <w:p w:rsidR="0062340A" w:rsidRDefault="0062340A" w:rsidP="00612B21">
      <w:pPr>
        <w:pStyle w:val="21"/>
        <w:spacing w:after="120" w:line="276" w:lineRule="auto"/>
        <w:ind w:left="425" w:firstLine="709"/>
        <w:jc w:val="both"/>
        <w:rPr>
          <w:sz w:val="20"/>
          <w:szCs w:val="20"/>
        </w:rPr>
      </w:pPr>
      <w:r>
        <w:rPr>
          <w:sz w:val="20"/>
          <w:szCs w:val="20"/>
        </w:rPr>
        <w:t>9.4. При наличии неурегулированных разногласий спо</w:t>
      </w:r>
      <w:r w:rsidR="00907583">
        <w:rPr>
          <w:sz w:val="20"/>
          <w:szCs w:val="20"/>
        </w:rPr>
        <w:t>ры</w:t>
      </w:r>
      <w:r w:rsidR="00795A1C">
        <w:rPr>
          <w:sz w:val="20"/>
          <w:szCs w:val="20"/>
        </w:rPr>
        <w:t xml:space="preserve"> рассматриваются в Экономическом</w:t>
      </w:r>
      <w:r w:rsidR="00907583">
        <w:rPr>
          <w:sz w:val="20"/>
          <w:szCs w:val="20"/>
        </w:rPr>
        <w:t xml:space="preserve"> суде г. Минска</w:t>
      </w:r>
      <w:r>
        <w:rPr>
          <w:sz w:val="20"/>
          <w:szCs w:val="20"/>
        </w:rPr>
        <w:t>.</w:t>
      </w:r>
    </w:p>
    <w:p w:rsidR="0062340A" w:rsidRDefault="0062340A" w:rsidP="00612B21">
      <w:pPr>
        <w:pStyle w:val="21"/>
        <w:spacing w:after="120" w:line="276" w:lineRule="auto"/>
        <w:ind w:left="425" w:firstLine="709"/>
        <w:jc w:val="both"/>
        <w:rPr>
          <w:sz w:val="20"/>
          <w:szCs w:val="20"/>
        </w:rPr>
      </w:pPr>
      <w:r>
        <w:rPr>
          <w:sz w:val="20"/>
          <w:szCs w:val="20"/>
        </w:rPr>
        <w:t>9.5. Сторона, которая наме</w:t>
      </w:r>
      <w:r w:rsidR="00907583">
        <w:rPr>
          <w:sz w:val="20"/>
          <w:szCs w:val="20"/>
        </w:rPr>
        <w:t xml:space="preserve">рена передать дело в </w:t>
      </w:r>
      <w:r w:rsidR="00602608">
        <w:rPr>
          <w:sz w:val="20"/>
          <w:szCs w:val="20"/>
        </w:rPr>
        <w:t xml:space="preserve">Экономический </w:t>
      </w:r>
      <w:r>
        <w:rPr>
          <w:sz w:val="20"/>
          <w:szCs w:val="20"/>
        </w:rPr>
        <w:t>суд, должна уведомить об этом, а также о предмете спора другую Сторону в письменной форме за 2 (две) нед</w:t>
      </w:r>
      <w:r w:rsidR="00907583">
        <w:rPr>
          <w:sz w:val="20"/>
          <w:szCs w:val="20"/>
        </w:rPr>
        <w:t>ел</w:t>
      </w:r>
      <w:r w:rsidR="00795A1C">
        <w:rPr>
          <w:sz w:val="20"/>
          <w:szCs w:val="20"/>
        </w:rPr>
        <w:t>и до подачи иска в Экономический</w:t>
      </w:r>
      <w:r>
        <w:rPr>
          <w:sz w:val="20"/>
          <w:szCs w:val="20"/>
        </w:rPr>
        <w:t xml:space="preserve"> суд.</w:t>
      </w:r>
    </w:p>
    <w:p w:rsidR="00612B21" w:rsidRPr="004622E0" w:rsidRDefault="0062340A" w:rsidP="00612B21">
      <w:pPr>
        <w:pStyle w:val="21"/>
        <w:spacing w:after="120" w:line="276" w:lineRule="auto"/>
        <w:ind w:left="425"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0"/>
          <w:szCs w:val="20"/>
        </w:rPr>
        <w:t xml:space="preserve">9.6. </w:t>
      </w:r>
      <w:r w:rsidR="00612B21" w:rsidRPr="00612B21">
        <w:rPr>
          <w:sz w:val="20"/>
          <w:szCs w:val="20"/>
        </w:rPr>
        <w:t>Стороны признают, что акты оказания услуг (выполнения работ) по экспресс доставке корреспонденции, переданные с помощью средств электронной, факсимильной или иной связи, а также, подписанные электронной цифровой подписью или факсимильным воспроизведением собственноручной подписи, признаются действительными и имеют равную юридическую силу с оригиналом, плюс электронно-цифровая подпись или факсимильное воспроизведение подписи равно по юридической силе выполненной собственноручно подписи. В качестве проверки действительности акта оказания услуг (выполнения работ) по экспресс доставке корреспонденции служат почтовые накладные, оригиналы которых остаются при отправке или получении корреспонденции, и позволяют проверить, когда и куда было отправлена корреспонденция.</w:t>
      </w:r>
    </w:p>
    <w:p w:rsidR="0062340A" w:rsidRDefault="0062340A" w:rsidP="00612B21">
      <w:pPr>
        <w:pStyle w:val="21"/>
        <w:spacing w:after="120" w:line="276" w:lineRule="auto"/>
        <w:ind w:left="425" w:firstLine="709"/>
        <w:jc w:val="both"/>
        <w:rPr>
          <w:sz w:val="20"/>
          <w:szCs w:val="20"/>
        </w:rPr>
      </w:pPr>
      <w:r>
        <w:rPr>
          <w:sz w:val="20"/>
          <w:szCs w:val="20"/>
        </w:rPr>
        <w:t>9.7. Стороны обязуются своевременно информировать друг друга о смене почтовых и банковских реквизитов.</w:t>
      </w:r>
    </w:p>
    <w:p w:rsidR="0062340A" w:rsidRDefault="0062340A" w:rsidP="00612B21">
      <w:pPr>
        <w:pStyle w:val="21"/>
        <w:spacing w:after="120" w:line="276" w:lineRule="auto"/>
        <w:ind w:left="425" w:firstLine="709"/>
        <w:jc w:val="both"/>
        <w:rPr>
          <w:sz w:val="20"/>
          <w:szCs w:val="20"/>
        </w:rPr>
      </w:pPr>
      <w:r>
        <w:rPr>
          <w:sz w:val="20"/>
          <w:szCs w:val="20"/>
        </w:rPr>
        <w:t>9.8. Вопросы, не предусмотренные настоящим Договором, рег</w:t>
      </w:r>
      <w:r w:rsidR="00907583">
        <w:rPr>
          <w:sz w:val="20"/>
          <w:szCs w:val="20"/>
        </w:rPr>
        <w:t>улируются законодательством Республики Беларусь</w:t>
      </w:r>
      <w:r>
        <w:rPr>
          <w:sz w:val="20"/>
          <w:szCs w:val="20"/>
        </w:rPr>
        <w:t>.</w:t>
      </w:r>
    </w:p>
    <w:p w:rsidR="00612B21" w:rsidRPr="004622E0" w:rsidRDefault="00612B21" w:rsidP="00612B21">
      <w:pPr>
        <w:spacing w:after="240" w:line="276" w:lineRule="auto"/>
        <w:ind w:firstLine="709"/>
        <w:jc w:val="center"/>
        <w:outlineLvl w:val="0"/>
        <w:rPr>
          <w:b/>
          <w:lang w:val="ru-RU"/>
        </w:rPr>
      </w:pPr>
    </w:p>
    <w:p w:rsidR="0062340A" w:rsidRDefault="0062340A" w:rsidP="00612B21">
      <w:pPr>
        <w:spacing w:after="240" w:line="276" w:lineRule="auto"/>
        <w:ind w:firstLine="709"/>
        <w:jc w:val="center"/>
        <w:outlineLvl w:val="0"/>
        <w:rPr>
          <w:b/>
          <w:lang w:val="ru-RU"/>
        </w:rPr>
      </w:pPr>
      <w:r>
        <w:rPr>
          <w:b/>
          <w:lang w:val="ru-RU"/>
        </w:rPr>
        <w:t>10. ЮРИДИЧЕСКИЕ АДРЕСА И БАНКОВСКИЕ РЕКВИЗИТЫ СТОРОН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10"/>
        <w:gridCol w:w="4781"/>
      </w:tblGrid>
      <w:tr w:rsidR="0062340A" w:rsidRPr="00A473D1" w:rsidTr="0062340A">
        <w:trPr>
          <w:trHeight w:val="450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83" w:rsidRDefault="0062340A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Исполнитель:</w:t>
            </w:r>
            <w:r w:rsidRPr="00907583">
              <w:rPr>
                <w:b/>
                <w:bCs/>
                <w:color w:val="000000"/>
                <w:lang w:val="ru-RU"/>
              </w:rPr>
              <w:t xml:space="preserve"> </w:t>
            </w:r>
            <w:r w:rsidR="00907583">
              <w:rPr>
                <w:b/>
                <w:bCs/>
                <w:color w:val="000000"/>
                <w:lang w:val="ru-RU"/>
              </w:rPr>
              <w:t xml:space="preserve">Частное предприятие </w:t>
            </w:r>
          </w:p>
          <w:p w:rsidR="0062340A" w:rsidRPr="00907583" w:rsidRDefault="00907583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"САПСАН ЭКСПРЕСС</w:t>
            </w:r>
            <w:r w:rsidR="0062340A">
              <w:rPr>
                <w:b/>
                <w:bCs/>
                <w:color w:val="000000"/>
                <w:lang w:val="ru-RU"/>
              </w:rPr>
              <w:t>"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A" w:rsidRDefault="0062340A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Заказчик:</w:t>
            </w:r>
            <w:r w:rsidR="00C13242">
              <w:rPr>
                <w:b/>
                <w:bCs/>
                <w:color w:val="000000"/>
                <w:lang w:val="ru-RU"/>
              </w:rPr>
              <w:t xml:space="preserve"> </w:t>
            </w:r>
          </w:p>
        </w:tc>
      </w:tr>
      <w:tr w:rsidR="0062340A" w:rsidRPr="005C014E" w:rsidTr="0062340A">
        <w:trPr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91" w:rsidRPr="00411791" w:rsidRDefault="0062340A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lang w:val="ru-RU"/>
              </w:rPr>
              <w:t>Юр</w:t>
            </w:r>
            <w:proofErr w:type="gramStart"/>
            <w:r>
              <w:rPr>
                <w:b/>
                <w:bCs/>
                <w:color w:val="000000"/>
                <w:lang w:val="ru-RU"/>
              </w:rPr>
              <w:t>.а</w:t>
            </w:r>
            <w:proofErr w:type="gramEnd"/>
            <w:r>
              <w:rPr>
                <w:b/>
                <w:bCs/>
                <w:color w:val="000000"/>
                <w:lang w:val="ru-RU"/>
              </w:rPr>
              <w:t>дрес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: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="00411791" w:rsidRPr="00411791">
              <w:rPr>
                <w:lang w:val="ru-RU"/>
              </w:rPr>
              <w:t xml:space="preserve">РБ, 220024, г. Минск, </w:t>
            </w:r>
          </w:p>
          <w:p w:rsidR="0062340A" w:rsidRDefault="00411791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/>
                <w:lang w:val="ru-RU"/>
              </w:rPr>
            </w:pPr>
            <w:r w:rsidRPr="00411791">
              <w:rPr>
                <w:lang w:val="ru-RU"/>
              </w:rPr>
              <w:t>ул. Пирогова, д.5, пом.103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E" w:rsidRDefault="0062340A" w:rsidP="00612B21">
            <w:pPr>
              <w:pStyle w:val="af0"/>
              <w:spacing w:line="276" w:lineRule="auto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lang w:val="ru-RU"/>
              </w:rPr>
              <w:t>Юр.адрес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="006263C3">
              <w:rPr>
                <w:lang w:val="ru-RU"/>
              </w:rPr>
              <w:t xml:space="preserve">РБ, </w:t>
            </w:r>
          </w:p>
        </w:tc>
      </w:tr>
      <w:tr w:rsidR="0062340A" w:rsidRPr="00561D6F" w:rsidTr="0062340A">
        <w:trPr>
          <w:trHeight w:val="386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B0" w:rsidRPr="00DF7FB0" w:rsidRDefault="00CA6E36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Почтовый</w:t>
            </w:r>
            <w:r w:rsidR="0062340A">
              <w:rPr>
                <w:b/>
                <w:bCs/>
                <w:color w:val="000000"/>
                <w:lang w:val="ru-RU"/>
              </w:rPr>
              <w:t xml:space="preserve"> адрес: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="00DF7FB0" w:rsidRPr="00DF7FB0">
              <w:rPr>
                <w:bCs/>
                <w:color w:val="000000"/>
                <w:lang w:val="ru-RU"/>
              </w:rPr>
              <w:t xml:space="preserve">РБ, 220024, г. Минск, </w:t>
            </w:r>
          </w:p>
          <w:p w:rsidR="0062340A" w:rsidRDefault="00DF7FB0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/>
                <w:lang w:val="ru-RU"/>
              </w:rPr>
            </w:pPr>
            <w:r w:rsidRPr="00DF7FB0">
              <w:rPr>
                <w:bCs/>
                <w:color w:val="000000"/>
                <w:lang w:val="ru-RU"/>
              </w:rPr>
              <w:t>ул. Пирогова, д.5, пом.103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A" w:rsidRPr="00A473D1" w:rsidRDefault="00CA6E36" w:rsidP="00612B21">
            <w:pPr>
              <w:pStyle w:val="af0"/>
              <w:spacing w:line="276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ru-RU"/>
              </w:rPr>
              <w:t>Почт</w:t>
            </w:r>
            <w:r w:rsidR="0062340A">
              <w:rPr>
                <w:b/>
                <w:bCs/>
                <w:color w:val="000000"/>
                <w:lang w:val="ru-RU"/>
              </w:rPr>
              <w:t>.</w:t>
            </w:r>
            <w:r>
              <w:rPr>
                <w:b/>
                <w:bCs/>
                <w:color w:val="000000"/>
                <w:lang w:val="ru-RU"/>
              </w:rPr>
              <w:t>адрес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:</w:t>
            </w:r>
            <w:r w:rsidR="0062340A">
              <w:rPr>
                <w:b/>
                <w:bCs/>
                <w:color w:val="000000"/>
                <w:lang w:val="ru-RU"/>
              </w:rPr>
              <w:t xml:space="preserve"> </w:t>
            </w:r>
            <w:r w:rsidR="006263C3">
              <w:rPr>
                <w:b/>
                <w:bCs/>
                <w:color w:val="000000"/>
                <w:lang w:val="ru-RU"/>
              </w:rPr>
              <w:t>:</w:t>
            </w:r>
            <w:r w:rsidR="006263C3">
              <w:rPr>
                <w:lang w:val="ru-RU"/>
              </w:rPr>
              <w:t xml:space="preserve"> РБ</w:t>
            </w:r>
            <w:r w:rsidR="00A473D1">
              <w:t>,</w:t>
            </w:r>
          </w:p>
        </w:tc>
      </w:tr>
      <w:tr w:rsidR="0062340A" w:rsidRPr="00561D6F" w:rsidTr="0062340A">
        <w:trPr>
          <w:trHeight w:val="26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A" w:rsidRDefault="0062340A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Тел:</w:t>
            </w:r>
            <w:r w:rsidR="00CA6E36">
              <w:rPr>
                <w:bCs/>
                <w:color w:val="000000"/>
                <w:lang w:val="ru-RU"/>
              </w:rPr>
              <w:t xml:space="preserve"> (017) </w:t>
            </w:r>
            <w:r w:rsidR="00FF7561">
              <w:rPr>
                <w:bCs/>
                <w:color w:val="000000"/>
                <w:lang w:val="ru-RU"/>
              </w:rPr>
              <w:t>323</w:t>
            </w:r>
            <w:r w:rsidR="00CA6E36">
              <w:rPr>
                <w:bCs/>
                <w:color w:val="000000"/>
                <w:lang w:val="ru-RU"/>
              </w:rPr>
              <w:t>-</w:t>
            </w:r>
            <w:r w:rsidR="006E6804">
              <w:rPr>
                <w:bCs/>
                <w:color w:val="000000"/>
                <w:lang w:val="ru-RU"/>
              </w:rPr>
              <w:t>44</w:t>
            </w:r>
            <w:r w:rsidR="00CA6E36">
              <w:rPr>
                <w:bCs/>
                <w:color w:val="000000"/>
                <w:lang w:val="ru-RU"/>
              </w:rPr>
              <w:t>-</w:t>
            </w:r>
            <w:r w:rsidR="00FF7561">
              <w:rPr>
                <w:bCs/>
                <w:color w:val="000000"/>
                <w:lang w:val="ru-RU"/>
              </w:rPr>
              <w:t>40</w:t>
            </w:r>
            <w:bookmarkStart w:id="0" w:name="_GoBack"/>
            <w:bookmarkEnd w:id="0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A" w:rsidRDefault="0062340A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Тел</w:t>
            </w:r>
            <w:r w:rsidR="00C13242">
              <w:rPr>
                <w:b/>
                <w:bCs/>
                <w:color w:val="000000"/>
                <w:lang w:val="ru-RU"/>
              </w:rPr>
              <w:t xml:space="preserve">. </w:t>
            </w:r>
          </w:p>
        </w:tc>
      </w:tr>
      <w:tr w:rsidR="0062340A" w:rsidRPr="00561D6F" w:rsidTr="0062340A">
        <w:trPr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A" w:rsidRPr="00037F9B" w:rsidRDefault="0062340A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е</w:t>
            </w:r>
            <w:r w:rsidRPr="00037F9B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mail</w:t>
            </w:r>
            <w:r w:rsidRPr="00037F9B">
              <w:rPr>
                <w:b/>
                <w:bCs/>
                <w:color w:val="000000"/>
              </w:rPr>
              <w:t>:</w:t>
            </w:r>
            <w:r w:rsidRPr="00037F9B">
              <w:rPr>
                <w:bCs/>
                <w:color w:val="000000"/>
              </w:rPr>
              <w:t xml:space="preserve"> </w:t>
            </w:r>
            <w:r w:rsidR="00487526">
              <w:rPr>
                <w:bCs/>
                <w:color w:val="000000"/>
              </w:rPr>
              <w:t>info</w:t>
            </w:r>
            <w:r w:rsidR="00CA6E36" w:rsidRPr="00037F9B">
              <w:rPr>
                <w:bCs/>
                <w:color w:val="000000"/>
              </w:rPr>
              <w:t>@</w:t>
            </w:r>
            <w:r w:rsidR="00487526">
              <w:rPr>
                <w:bCs/>
                <w:color w:val="000000"/>
              </w:rPr>
              <w:t>sapex.by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A" w:rsidRPr="0060240B" w:rsidRDefault="0062340A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  <w:r w:rsidRPr="0060240B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mail</w:t>
            </w:r>
            <w:r w:rsidRPr="0060240B">
              <w:rPr>
                <w:b/>
                <w:bCs/>
                <w:color w:val="000000"/>
              </w:rPr>
              <w:t>:</w:t>
            </w:r>
            <w:r w:rsidR="00682665" w:rsidRPr="0060240B">
              <w:rPr>
                <w:b/>
                <w:bCs/>
                <w:color w:val="000000"/>
              </w:rPr>
              <w:t xml:space="preserve"> </w:t>
            </w:r>
          </w:p>
        </w:tc>
      </w:tr>
      <w:tr w:rsidR="0062340A" w:rsidRPr="00561D6F" w:rsidTr="0062340A">
        <w:trPr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A" w:rsidRPr="00C13242" w:rsidRDefault="00CA6E36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УНП: 192185637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A" w:rsidRPr="009E018B" w:rsidRDefault="00CA6E36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УНП:</w:t>
            </w:r>
            <w:r w:rsidR="00C13242">
              <w:rPr>
                <w:b/>
                <w:bCs/>
                <w:color w:val="000000"/>
                <w:lang w:val="ru-RU"/>
              </w:rPr>
              <w:t xml:space="preserve"> </w:t>
            </w:r>
          </w:p>
        </w:tc>
      </w:tr>
      <w:tr w:rsidR="0062340A" w:rsidRPr="005C014E" w:rsidTr="0062340A">
        <w:trPr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A" w:rsidRDefault="00617FEF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/>
                <w:lang w:val="ru-RU"/>
              </w:rPr>
            </w:pPr>
            <w:r w:rsidRPr="00617FEF">
              <w:rPr>
                <w:b/>
                <w:bCs/>
                <w:color w:val="000000"/>
                <w:lang w:val="ru-RU"/>
              </w:rPr>
              <w:t>р/с №  BY 18 UNBS 30121350600080000933</w:t>
            </w:r>
            <w:r w:rsidR="004622AA">
              <w:rPr>
                <w:b/>
                <w:bCs/>
                <w:color w:val="000000"/>
                <w:lang w:val="ru-RU"/>
              </w:rPr>
              <w:t xml:space="preserve"> </w:t>
            </w:r>
            <w:r w:rsidR="00CA6E36">
              <w:rPr>
                <w:bCs/>
                <w:color w:val="000000"/>
                <w:lang w:val="ru-RU"/>
              </w:rPr>
              <w:t>в ЗАО «</w:t>
            </w:r>
            <w:r w:rsidR="00DB267E" w:rsidRPr="00DB267E">
              <w:rPr>
                <w:lang w:val="ru-RU"/>
              </w:rPr>
              <w:t>БСБ Банк</w:t>
            </w:r>
            <w:r>
              <w:rPr>
                <w:bCs/>
                <w:color w:val="000000"/>
                <w:lang w:val="ru-RU"/>
              </w:rPr>
              <w:t xml:space="preserve">» </w:t>
            </w:r>
            <w:r w:rsidR="00CA6E36">
              <w:rPr>
                <w:bCs/>
                <w:color w:val="000000"/>
                <w:lang w:val="ru-RU"/>
              </w:rPr>
              <w:t xml:space="preserve"> г. Минск, пр-т Победителей,</w:t>
            </w:r>
            <w:r w:rsidR="004622AA">
              <w:rPr>
                <w:bCs/>
                <w:color w:val="000000"/>
                <w:lang w:val="ru-RU"/>
              </w:rPr>
              <w:t xml:space="preserve"> </w:t>
            </w:r>
            <w:r w:rsidR="00CA6E36">
              <w:rPr>
                <w:bCs/>
                <w:color w:val="000000"/>
                <w:lang w:val="ru-RU"/>
              </w:rPr>
              <w:t>23/3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A" w:rsidRDefault="0062340A" w:rsidP="00612B21">
            <w:pPr>
              <w:pStyle w:val="af0"/>
              <w:spacing w:line="276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Р/с:</w:t>
            </w:r>
            <w:r>
              <w:rPr>
                <w:lang w:val="ru-RU"/>
              </w:rPr>
              <w:t xml:space="preserve"> </w:t>
            </w:r>
          </w:p>
        </w:tc>
      </w:tr>
      <w:tr w:rsidR="0062340A" w:rsidRPr="00CA6E36" w:rsidTr="00791714">
        <w:trPr>
          <w:trHeight w:val="286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A" w:rsidRDefault="00CA6E36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БИК: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="00617FEF" w:rsidRPr="00617FEF">
              <w:rPr>
                <w:b/>
                <w:lang w:val="ru-RU"/>
              </w:rPr>
              <w:t>UNBSBY 2 X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A" w:rsidRDefault="006263C3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МФО:</w:t>
            </w:r>
            <w:r w:rsidR="00C13242">
              <w:rPr>
                <w:b/>
                <w:bCs/>
                <w:color w:val="000000"/>
                <w:lang w:val="ru-RU"/>
              </w:rPr>
              <w:t xml:space="preserve"> </w:t>
            </w:r>
          </w:p>
        </w:tc>
      </w:tr>
      <w:tr w:rsidR="0062340A" w:rsidRPr="00CA6E36" w:rsidTr="00791714">
        <w:trPr>
          <w:trHeight w:val="277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A" w:rsidRDefault="00CA6E36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ОКПО: 37580914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A" w:rsidRDefault="00CA6E36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ОКПО:</w:t>
            </w:r>
            <w:r w:rsidR="00C13242">
              <w:rPr>
                <w:b/>
                <w:bCs/>
                <w:color w:val="000000"/>
                <w:lang w:val="ru-RU"/>
              </w:rPr>
              <w:t xml:space="preserve"> </w:t>
            </w:r>
          </w:p>
        </w:tc>
      </w:tr>
      <w:tr w:rsidR="0062340A" w:rsidRPr="00CA6E36" w:rsidTr="0062340A">
        <w:trPr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A" w:rsidRDefault="0062340A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A" w:rsidRDefault="0062340A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62340A" w:rsidRPr="005C014E" w:rsidTr="0062340A">
        <w:trPr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14" w:rsidRDefault="00907583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Д</w:t>
            </w:r>
            <w:r w:rsidR="0062340A">
              <w:rPr>
                <w:b/>
                <w:bCs/>
                <w:color w:val="000000"/>
                <w:lang w:val="ru-RU"/>
              </w:rPr>
              <w:t>иректор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A" w:rsidRPr="00A473D1" w:rsidRDefault="00A473D1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/>
              </w:rPr>
            </w:pPr>
            <w:proofErr w:type="spellStart"/>
            <w:r w:rsidRPr="00A473D1">
              <w:rPr>
                <w:b/>
                <w:bCs/>
                <w:color w:val="000000"/>
              </w:rPr>
              <w:t>Директор</w:t>
            </w:r>
            <w:proofErr w:type="spellEnd"/>
          </w:p>
        </w:tc>
      </w:tr>
      <w:tr w:rsidR="0062340A" w:rsidTr="0062340A">
        <w:trPr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14" w:rsidRPr="00791714" w:rsidRDefault="00791714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/>
                <w:lang w:val="ru-RU"/>
              </w:rPr>
            </w:pPr>
            <w:r w:rsidRPr="00791714">
              <w:rPr>
                <w:b/>
                <w:bCs/>
                <w:color w:val="000000"/>
                <w:lang w:val="ru-RU"/>
              </w:rPr>
              <w:t xml:space="preserve">                                                           </w:t>
            </w:r>
          </w:p>
          <w:p w:rsidR="0062340A" w:rsidRPr="00791714" w:rsidRDefault="00791714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/>
                <w:lang w:val="ru-RU"/>
              </w:rPr>
            </w:pPr>
            <w:r w:rsidRPr="00791714">
              <w:rPr>
                <w:b/>
                <w:bCs/>
                <w:color w:val="000000"/>
                <w:lang w:val="ru-RU"/>
              </w:rPr>
              <w:t xml:space="preserve">                                                         </w:t>
            </w:r>
            <w:r w:rsidR="00C13242">
              <w:rPr>
                <w:b/>
                <w:bCs/>
                <w:color w:val="000000"/>
                <w:lang w:val="ru-RU"/>
              </w:rPr>
              <w:t xml:space="preserve">     </w:t>
            </w:r>
            <w:r w:rsidRPr="00791714">
              <w:rPr>
                <w:b/>
                <w:bCs/>
                <w:color w:val="000000"/>
                <w:lang w:val="ru-RU"/>
              </w:rPr>
              <w:t xml:space="preserve">   А.И. Чехлов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14" w:rsidRPr="00791714" w:rsidRDefault="00791714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/>
                <w:lang w:val="ru-RU"/>
              </w:rPr>
            </w:pPr>
            <w:r w:rsidRPr="00791714">
              <w:rPr>
                <w:b/>
                <w:bCs/>
                <w:color w:val="000000"/>
                <w:lang w:val="ru-RU"/>
              </w:rPr>
              <w:t xml:space="preserve">                                                          </w:t>
            </w:r>
          </w:p>
          <w:p w:rsidR="0062340A" w:rsidRPr="00A473D1" w:rsidRDefault="005C014E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                                            </w:t>
            </w:r>
            <w:r w:rsidR="00A473D1">
              <w:rPr>
                <w:b/>
                <w:bCs/>
                <w:color w:val="000000"/>
                <w:lang w:val="ru-RU"/>
              </w:rPr>
              <w:t xml:space="preserve">                     </w:t>
            </w:r>
          </w:p>
        </w:tc>
      </w:tr>
    </w:tbl>
    <w:p w:rsidR="00791714" w:rsidRDefault="00791714" w:rsidP="00612B21">
      <w:pPr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</w:t>
      </w:r>
    </w:p>
    <w:p w:rsidR="00791714" w:rsidRDefault="00791714" w:rsidP="00612B21">
      <w:pPr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</w:t>
      </w:r>
    </w:p>
    <w:p w:rsidR="0062340A" w:rsidRPr="00602608" w:rsidRDefault="00791714" w:rsidP="00612B21">
      <w:pPr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</w:t>
      </w:r>
      <w:proofErr w:type="spellStart"/>
      <w:r>
        <w:rPr>
          <w:b/>
          <w:sz w:val="24"/>
          <w:szCs w:val="24"/>
          <w:lang w:val="ru-RU"/>
        </w:rPr>
        <w:t>м.п</w:t>
      </w:r>
      <w:proofErr w:type="spellEnd"/>
      <w:r>
        <w:rPr>
          <w:b/>
          <w:sz w:val="24"/>
          <w:szCs w:val="24"/>
          <w:lang w:val="ru-RU"/>
        </w:rPr>
        <w:t xml:space="preserve">.                                                                          </w:t>
      </w:r>
      <w:proofErr w:type="spellStart"/>
      <w:r>
        <w:rPr>
          <w:b/>
          <w:sz w:val="24"/>
          <w:szCs w:val="24"/>
          <w:lang w:val="ru-RU"/>
        </w:rPr>
        <w:t>м.п</w:t>
      </w:r>
      <w:proofErr w:type="spellEnd"/>
      <w:r>
        <w:rPr>
          <w:b/>
          <w:sz w:val="24"/>
          <w:szCs w:val="24"/>
          <w:lang w:val="ru-RU"/>
        </w:rPr>
        <w:t>.</w:t>
      </w:r>
      <w:r w:rsidR="00BC53C8">
        <w:rPr>
          <w:b/>
          <w:sz w:val="24"/>
          <w:szCs w:val="24"/>
          <w:lang w:val="ru-RU"/>
        </w:rPr>
        <w:t xml:space="preserve"> </w:t>
      </w:r>
    </w:p>
    <w:sectPr w:rsidR="0062340A" w:rsidRPr="00602608" w:rsidSect="0062340A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881"/>
    <w:multiLevelType w:val="multilevel"/>
    <w:tmpl w:val="6456B18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</w:lvl>
    <w:lvl w:ilvl="2"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</w:lvl>
    <w:lvl w:ilvl="3">
      <w:numFmt w:val="decimal"/>
      <w:pStyle w:val="4"/>
      <w:lvlText w:val="%1.%2.%3..%4"/>
      <w:lvlJc w:val="left"/>
      <w:pPr>
        <w:tabs>
          <w:tab w:val="num" w:pos="0"/>
        </w:tabs>
        <w:ind w:left="0" w:firstLine="0"/>
      </w:pPr>
    </w:lvl>
    <w:lvl w:ilvl="4">
      <w:numFmt w:val="decimal"/>
      <w:pStyle w:val="5"/>
      <w:lvlText w:val="%1.%2.%3..%4.%5"/>
      <w:lvlJc w:val="left"/>
      <w:pPr>
        <w:tabs>
          <w:tab w:val="num" w:pos="0"/>
        </w:tabs>
        <w:ind w:left="0" w:firstLine="0"/>
      </w:pPr>
    </w:lvl>
    <w:lvl w:ilvl="5">
      <w:numFmt w:val="decimal"/>
      <w:pStyle w:val="6"/>
      <w:lvlText w:val="%1.%2.%3..%4.%5.%6"/>
      <w:lvlJc w:val="left"/>
      <w:pPr>
        <w:tabs>
          <w:tab w:val="num" w:pos="0"/>
        </w:tabs>
        <w:ind w:left="0" w:firstLine="0"/>
      </w:pPr>
    </w:lvl>
    <w:lvl w:ilvl="6">
      <w:start w:val="171000812"/>
      <w:numFmt w:val="decimal"/>
      <w:pStyle w:val="7"/>
      <w:lvlText w:val="%1.%2.%3..%4.%5.%6.%7"/>
      <w:lvlJc w:val="left"/>
      <w:pPr>
        <w:tabs>
          <w:tab w:val="num" w:pos="0"/>
        </w:tabs>
        <w:ind w:left="0" w:firstLine="0"/>
      </w:pPr>
    </w:lvl>
    <w:lvl w:ilvl="7">
      <w:start w:val="172060892"/>
      <w:numFmt w:val="decimal"/>
      <w:pStyle w:val="8"/>
      <w:lvlText w:val="%1.%2.%3..%4.%5.%6.%7.%8"/>
      <w:lvlJc w:val="left"/>
      <w:pPr>
        <w:tabs>
          <w:tab w:val="num" w:pos="0"/>
        </w:tabs>
        <w:ind w:left="0" w:firstLine="0"/>
      </w:pPr>
    </w:lvl>
    <w:lvl w:ilvl="8">
      <w:start w:val="73746561"/>
      <w:numFmt w:val="decimal"/>
      <w:pStyle w:val="9"/>
      <w:lvlText w:val="%1.%2.%3.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5C16260"/>
    <w:multiLevelType w:val="hybridMultilevel"/>
    <w:tmpl w:val="0218AE2C"/>
    <w:lvl w:ilvl="0" w:tplc="8FE6E0F6">
      <w:start w:val="1"/>
      <w:numFmt w:val="decimal"/>
      <w:suff w:val="space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61B6110"/>
    <w:multiLevelType w:val="hybridMultilevel"/>
    <w:tmpl w:val="B2584D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B544EA"/>
    <w:multiLevelType w:val="multilevel"/>
    <w:tmpl w:val="F1DA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BD0DC5"/>
    <w:multiLevelType w:val="multilevel"/>
    <w:tmpl w:val="C5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B2AAE"/>
    <w:multiLevelType w:val="hybridMultilevel"/>
    <w:tmpl w:val="3416C1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71000812"/>
    </w:lvlOverride>
    <w:lvlOverride w:ilvl="7">
      <w:startOverride w:val="172060892"/>
    </w:lvlOverride>
    <w:lvlOverride w:ilvl="8">
      <w:startOverride w:val="7374656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3"/>
  </w:num>
  <w:num w:numId="8">
    <w:abstractNumId w:val="4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0A"/>
    <w:rsid w:val="00037F9B"/>
    <w:rsid w:val="000653A3"/>
    <w:rsid w:val="00122F4B"/>
    <w:rsid w:val="00163097"/>
    <w:rsid w:val="0020545D"/>
    <w:rsid w:val="00264EBA"/>
    <w:rsid w:val="002F1FAF"/>
    <w:rsid w:val="0032702B"/>
    <w:rsid w:val="0036461C"/>
    <w:rsid w:val="003E056D"/>
    <w:rsid w:val="00401B1E"/>
    <w:rsid w:val="00411791"/>
    <w:rsid w:val="00442D38"/>
    <w:rsid w:val="004622AA"/>
    <w:rsid w:val="004622E0"/>
    <w:rsid w:val="00487526"/>
    <w:rsid w:val="00492810"/>
    <w:rsid w:val="004A0809"/>
    <w:rsid w:val="004F11F6"/>
    <w:rsid w:val="00535441"/>
    <w:rsid w:val="00561D6F"/>
    <w:rsid w:val="00574F6F"/>
    <w:rsid w:val="005C014E"/>
    <w:rsid w:val="0060240B"/>
    <w:rsid w:val="00602608"/>
    <w:rsid w:val="00603C78"/>
    <w:rsid w:val="00612B21"/>
    <w:rsid w:val="00617FEF"/>
    <w:rsid w:val="0062340A"/>
    <w:rsid w:val="006263C3"/>
    <w:rsid w:val="00682665"/>
    <w:rsid w:val="006E6804"/>
    <w:rsid w:val="00791714"/>
    <w:rsid w:val="00795A1C"/>
    <w:rsid w:val="007F6C24"/>
    <w:rsid w:val="00880523"/>
    <w:rsid w:val="008B4ABE"/>
    <w:rsid w:val="00907583"/>
    <w:rsid w:val="00986C5C"/>
    <w:rsid w:val="009C376C"/>
    <w:rsid w:val="009E018B"/>
    <w:rsid w:val="00A1406D"/>
    <w:rsid w:val="00A17A0A"/>
    <w:rsid w:val="00A473D1"/>
    <w:rsid w:val="00A86B50"/>
    <w:rsid w:val="00B6563F"/>
    <w:rsid w:val="00B93E37"/>
    <w:rsid w:val="00BB7F46"/>
    <w:rsid w:val="00BC53C8"/>
    <w:rsid w:val="00BD0CAE"/>
    <w:rsid w:val="00C13242"/>
    <w:rsid w:val="00CA6E36"/>
    <w:rsid w:val="00CB40D4"/>
    <w:rsid w:val="00CB4232"/>
    <w:rsid w:val="00DB267E"/>
    <w:rsid w:val="00DC3CB2"/>
    <w:rsid w:val="00DF7FB0"/>
    <w:rsid w:val="00EC40F0"/>
    <w:rsid w:val="00F326D4"/>
    <w:rsid w:val="00F606EB"/>
    <w:rsid w:val="00F77AE1"/>
    <w:rsid w:val="00F81A3A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2"/>
    <w:link w:val="10"/>
    <w:qFormat/>
    <w:rsid w:val="0062340A"/>
    <w:pPr>
      <w:keepNext/>
      <w:numPr>
        <w:numId w:val="1"/>
      </w:numPr>
      <w:overflowPunct/>
      <w:autoSpaceDE/>
      <w:autoSpaceDN/>
      <w:adjustRightInd/>
      <w:spacing w:before="360" w:after="360"/>
      <w:jc w:val="center"/>
      <w:outlineLvl w:val="0"/>
    </w:pPr>
    <w:rPr>
      <w:rFonts w:ascii="Bookman Old Style" w:hAnsi="Bookman Old Style"/>
      <w:b/>
      <w:smallCaps/>
      <w:kern w:val="28"/>
      <w:lang w:val="ru-RU"/>
    </w:rPr>
  </w:style>
  <w:style w:type="paragraph" w:styleId="2">
    <w:name w:val="heading 2"/>
    <w:basedOn w:val="a"/>
    <w:link w:val="20"/>
    <w:semiHidden/>
    <w:unhideWhenUsed/>
    <w:qFormat/>
    <w:rsid w:val="0062340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  <w:outlineLvl w:val="1"/>
    </w:pPr>
    <w:rPr>
      <w:rFonts w:ascii="Baltica" w:hAnsi="Baltica"/>
      <w:lang w:val="ru-RU"/>
    </w:rPr>
  </w:style>
  <w:style w:type="paragraph" w:styleId="3">
    <w:name w:val="heading 3"/>
    <w:basedOn w:val="a"/>
    <w:link w:val="30"/>
    <w:semiHidden/>
    <w:unhideWhenUsed/>
    <w:qFormat/>
    <w:rsid w:val="0062340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  <w:outlineLvl w:val="2"/>
    </w:pPr>
    <w:rPr>
      <w:rFonts w:ascii="Baltica" w:hAnsi="Baltica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62340A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rFonts w:ascii="Arial" w:hAnsi="Arial"/>
      <w:b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62340A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rFonts w:ascii="Arial" w:hAnsi="Arial"/>
      <w:sz w:val="22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62340A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rFonts w:ascii="Bookman Old Style" w:hAnsi="Bookman Old Style"/>
      <w:i/>
      <w:sz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62340A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rFonts w:ascii="Arial" w:hAnsi="Arial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62340A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rFonts w:ascii="Arial" w:hAnsi="Arial"/>
      <w:i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62340A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40A"/>
    <w:rPr>
      <w:rFonts w:ascii="Bookman Old Style" w:eastAsia="Times New Roman" w:hAnsi="Bookman Old Style" w:cs="Times New Roman"/>
      <w:b/>
      <w:smallCaps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340A"/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2340A"/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340A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2340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2340A"/>
    <w:rPr>
      <w:rFonts w:ascii="Bookman Old Style" w:eastAsia="Times New Roman" w:hAnsi="Bookman Old Style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2340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2340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2340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basedOn w:val="a0"/>
    <w:unhideWhenUsed/>
    <w:rsid w:val="006234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340A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234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header"/>
    <w:basedOn w:val="a"/>
    <w:link w:val="a7"/>
    <w:semiHidden/>
    <w:unhideWhenUsed/>
    <w:rsid w:val="00623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234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semiHidden/>
    <w:unhideWhenUsed/>
    <w:rsid w:val="00623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6234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62340A"/>
    <w:pPr>
      <w:ind w:left="284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23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unhideWhenUsed/>
    <w:rsid w:val="0062340A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62340A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customStyle="1" w:styleId="ac">
    <w:name w:val="Содержимое таблицы"/>
    <w:basedOn w:val="a"/>
    <w:rsid w:val="0062340A"/>
    <w:pPr>
      <w:widowControl w:val="0"/>
      <w:suppressLineNumbers/>
      <w:suppressAutoHyphens/>
      <w:overflowPunct/>
      <w:autoSpaceDE/>
      <w:autoSpaceDN/>
      <w:adjustRightInd/>
      <w:spacing w:line="0" w:lineRule="atLeast"/>
    </w:pPr>
    <w:rPr>
      <w:rFonts w:ascii="MS Sans Serif" w:hAnsi="MS Sans Serif" w:cs="MS Sans Serif"/>
      <w:lang w:eastAsia="ar-SA"/>
    </w:rPr>
  </w:style>
  <w:style w:type="paragraph" w:customStyle="1" w:styleId="Body1">
    <w:name w:val="Body 1"/>
    <w:basedOn w:val="a"/>
    <w:rsid w:val="0062340A"/>
    <w:pPr>
      <w:overflowPunct/>
      <w:autoSpaceDE/>
      <w:autoSpaceDN/>
      <w:adjustRightInd/>
      <w:spacing w:after="140" w:line="288" w:lineRule="auto"/>
      <w:ind w:left="680"/>
      <w:jc w:val="both"/>
    </w:pPr>
    <w:rPr>
      <w:rFonts w:ascii="Arial" w:hAnsi="Arial"/>
      <w:kern w:val="20"/>
      <w:szCs w:val="24"/>
      <w:lang w:val="ru-RU" w:eastAsia="en-US"/>
    </w:rPr>
  </w:style>
  <w:style w:type="character" w:customStyle="1" w:styleId="text1">
    <w:name w:val="text1"/>
    <w:basedOn w:val="a0"/>
    <w:rsid w:val="0062340A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62340A"/>
  </w:style>
  <w:style w:type="character" w:customStyle="1" w:styleId="DeltaViewInsertion">
    <w:name w:val="DeltaView Insertion"/>
    <w:rsid w:val="0062340A"/>
    <w:rPr>
      <w:color w:val="0000FF"/>
      <w:spacing w:val="0"/>
      <w:u w:val="double"/>
    </w:rPr>
  </w:style>
  <w:style w:type="table" w:styleId="ad">
    <w:name w:val="Table Grid"/>
    <w:basedOn w:val="a1"/>
    <w:rsid w:val="0062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234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340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No Spacing"/>
    <w:uiPriority w:val="1"/>
    <w:qFormat/>
    <w:rsid w:val="006263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2"/>
    <w:link w:val="10"/>
    <w:qFormat/>
    <w:rsid w:val="0062340A"/>
    <w:pPr>
      <w:keepNext/>
      <w:numPr>
        <w:numId w:val="1"/>
      </w:numPr>
      <w:overflowPunct/>
      <w:autoSpaceDE/>
      <w:autoSpaceDN/>
      <w:adjustRightInd/>
      <w:spacing w:before="360" w:after="360"/>
      <w:jc w:val="center"/>
      <w:outlineLvl w:val="0"/>
    </w:pPr>
    <w:rPr>
      <w:rFonts w:ascii="Bookman Old Style" w:hAnsi="Bookman Old Style"/>
      <w:b/>
      <w:smallCaps/>
      <w:kern w:val="28"/>
      <w:lang w:val="ru-RU"/>
    </w:rPr>
  </w:style>
  <w:style w:type="paragraph" w:styleId="2">
    <w:name w:val="heading 2"/>
    <w:basedOn w:val="a"/>
    <w:link w:val="20"/>
    <w:semiHidden/>
    <w:unhideWhenUsed/>
    <w:qFormat/>
    <w:rsid w:val="0062340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  <w:outlineLvl w:val="1"/>
    </w:pPr>
    <w:rPr>
      <w:rFonts w:ascii="Baltica" w:hAnsi="Baltica"/>
      <w:lang w:val="ru-RU"/>
    </w:rPr>
  </w:style>
  <w:style w:type="paragraph" w:styleId="3">
    <w:name w:val="heading 3"/>
    <w:basedOn w:val="a"/>
    <w:link w:val="30"/>
    <w:semiHidden/>
    <w:unhideWhenUsed/>
    <w:qFormat/>
    <w:rsid w:val="0062340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  <w:outlineLvl w:val="2"/>
    </w:pPr>
    <w:rPr>
      <w:rFonts w:ascii="Baltica" w:hAnsi="Baltica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62340A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rFonts w:ascii="Arial" w:hAnsi="Arial"/>
      <w:b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62340A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rFonts w:ascii="Arial" w:hAnsi="Arial"/>
      <w:sz w:val="22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62340A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rFonts w:ascii="Bookman Old Style" w:hAnsi="Bookman Old Style"/>
      <w:i/>
      <w:sz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62340A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rFonts w:ascii="Arial" w:hAnsi="Arial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62340A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rFonts w:ascii="Arial" w:hAnsi="Arial"/>
      <w:i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62340A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40A"/>
    <w:rPr>
      <w:rFonts w:ascii="Bookman Old Style" w:eastAsia="Times New Roman" w:hAnsi="Bookman Old Style" w:cs="Times New Roman"/>
      <w:b/>
      <w:smallCaps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340A"/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2340A"/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340A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2340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2340A"/>
    <w:rPr>
      <w:rFonts w:ascii="Bookman Old Style" w:eastAsia="Times New Roman" w:hAnsi="Bookman Old Style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2340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2340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2340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basedOn w:val="a0"/>
    <w:unhideWhenUsed/>
    <w:rsid w:val="006234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340A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234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header"/>
    <w:basedOn w:val="a"/>
    <w:link w:val="a7"/>
    <w:semiHidden/>
    <w:unhideWhenUsed/>
    <w:rsid w:val="00623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234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semiHidden/>
    <w:unhideWhenUsed/>
    <w:rsid w:val="00623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6234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62340A"/>
    <w:pPr>
      <w:ind w:left="284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23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unhideWhenUsed/>
    <w:rsid w:val="0062340A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62340A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customStyle="1" w:styleId="ac">
    <w:name w:val="Содержимое таблицы"/>
    <w:basedOn w:val="a"/>
    <w:rsid w:val="0062340A"/>
    <w:pPr>
      <w:widowControl w:val="0"/>
      <w:suppressLineNumbers/>
      <w:suppressAutoHyphens/>
      <w:overflowPunct/>
      <w:autoSpaceDE/>
      <w:autoSpaceDN/>
      <w:adjustRightInd/>
      <w:spacing w:line="0" w:lineRule="atLeast"/>
    </w:pPr>
    <w:rPr>
      <w:rFonts w:ascii="MS Sans Serif" w:hAnsi="MS Sans Serif" w:cs="MS Sans Serif"/>
      <w:lang w:eastAsia="ar-SA"/>
    </w:rPr>
  </w:style>
  <w:style w:type="paragraph" w:customStyle="1" w:styleId="Body1">
    <w:name w:val="Body 1"/>
    <w:basedOn w:val="a"/>
    <w:rsid w:val="0062340A"/>
    <w:pPr>
      <w:overflowPunct/>
      <w:autoSpaceDE/>
      <w:autoSpaceDN/>
      <w:adjustRightInd/>
      <w:spacing w:after="140" w:line="288" w:lineRule="auto"/>
      <w:ind w:left="680"/>
      <w:jc w:val="both"/>
    </w:pPr>
    <w:rPr>
      <w:rFonts w:ascii="Arial" w:hAnsi="Arial"/>
      <w:kern w:val="20"/>
      <w:szCs w:val="24"/>
      <w:lang w:val="ru-RU" w:eastAsia="en-US"/>
    </w:rPr>
  </w:style>
  <w:style w:type="character" w:customStyle="1" w:styleId="text1">
    <w:name w:val="text1"/>
    <w:basedOn w:val="a0"/>
    <w:rsid w:val="0062340A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62340A"/>
  </w:style>
  <w:style w:type="character" w:customStyle="1" w:styleId="DeltaViewInsertion">
    <w:name w:val="DeltaView Insertion"/>
    <w:rsid w:val="0062340A"/>
    <w:rPr>
      <w:color w:val="0000FF"/>
      <w:spacing w:val="0"/>
      <w:u w:val="double"/>
    </w:rPr>
  </w:style>
  <w:style w:type="table" w:styleId="ad">
    <w:name w:val="Table Grid"/>
    <w:basedOn w:val="a1"/>
    <w:rsid w:val="0062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234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340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No Spacing"/>
    <w:uiPriority w:val="1"/>
    <w:qFormat/>
    <w:rsid w:val="006263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95AC-B311-4377-99D4-E76A24C0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Andrey</cp:lastModifiedBy>
  <cp:revision>8</cp:revision>
  <cp:lastPrinted>2014-08-21T14:26:00Z</cp:lastPrinted>
  <dcterms:created xsi:type="dcterms:W3CDTF">2018-10-29T12:24:00Z</dcterms:created>
  <dcterms:modified xsi:type="dcterms:W3CDTF">2020-07-14T11:53:00Z</dcterms:modified>
</cp:coreProperties>
</file>